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s="仿宋"/>
          <w:sz w:val="32"/>
          <w:szCs w:val="32"/>
        </w:rPr>
      </w:pPr>
      <w:r>
        <w:rPr>
          <w:rFonts w:hint="eastAsia" w:ascii="仿宋" w:hAnsi="仿宋" w:eastAsia="仿宋" w:cs="仿宋"/>
          <w:sz w:val="32"/>
          <w:szCs w:val="32"/>
        </w:rPr>
        <w:t>附件二：技术要求</w:t>
      </w:r>
    </w:p>
    <w:p>
      <w:pPr>
        <w:spacing w:line="7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重庆德勤物业管理有限公司</w:t>
      </w:r>
    </w:p>
    <w:p>
      <w:pPr>
        <w:spacing w:line="58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2022年保洁</w:t>
      </w:r>
      <w:r>
        <w:rPr>
          <w:rFonts w:ascii="方正小标宋_GBK" w:hAnsi="方正小标宋_GBK" w:eastAsia="方正小标宋_GBK" w:cs="方正小标宋_GBK"/>
          <w:b/>
          <w:bCs/>
          <w:sz w:val="44"/>
          <w:szCs w:val="44"/>
        </w:rPr>
        <w:t>服务招标项目明细</w:t>
      </w:r>
    </w:p>
    <w:p>
      <w:pPr>
        <w:pStyle w:val="2"/>
      </w:pP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一、招标项目</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中国科学院重庆绿色智能研究院及国科大重庆学院（以下简称“重庆院“保洁</w:t>
      </w:r>
      <w:r>
        <w:rPr>
          <w:rFonts w:ascii="仿宋" w:hAnsi="仿宋" w:eastAsia="仿宋" w:cs="仿宋"/>
          <w:sz w:val="32"/>
          <w:szCs w:val="32"/>
        </w:rPr>
        <w:t>服务。</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二、基本情况</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重庆德勤物业管理有限公司受重庆院委托对重庆院所属的楼宇、道路及停车场等提供保洁服务。</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中国科学院重庆绿色智能研究院服务管理面积包含：</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综合科研楼1.45万m</w:t>
      </w:r>
      <w:r>
        <w:rPr>
          <w:rFonts w:hint="eastAsia" w:ascii="仿宋" w:hAnsi="仿宋" w:eastAsia="仿宋" w:cs="仿宋"/>
          <w:sz w:val="32"/>
          <w:szCs w:val="32"/>
          <w:vertAlign w:val="superscript"/>
        </w:rPr>
        <w:t>2</w:t>
      </w:r>
      <w:r>
        <w:rPr>
          <w:rFonts w:hint="eastAsia" w:ascii="仿宋" w:hAnsi="仿宋" w:eastAsia="仿宋" w:cs="仿宋"/>
          <w:sz w:val="32"/>
          <w:szCs w:val="32"/>
        </w:rPr>
        <w:t>（含地下车库）；</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重庆院室外道路4.15万m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文体用房0.20万m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国科大重庆学院服务管理面积包含：</w:t>
      </w:r>
    </w:p>
    <w:p>
      <w:pPr>
        <w:numPr>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教研区1-8#楼2.84万m</w:t>
      </w:r>
      <w:r>
        <w:rPr>
          <w:rFonts w:hint="eastAsia" w:ascii="仿宋" w:hAnsi="仿宋" w:eastAsia="仿宋" w:cs="仿宋"/>
          <w:sz w:val="32"/>
          <w:szCs w:val="32"/>
          <w:vertAlign w:val="superscript"/>
        </w:rPr>
        <w:t>2</w:t>
      </w:r>
      <w:r>
        <w:rPr>
          <w:rFonts w:hint="eastAsia" w:ascii="仿宋" w:hAnsi="仿宋" w:eastAsia="仿宋" w:cs="仿宋"/>
          <w:sz w:val="32"/>
          <w:szCs w:val="32"/>
        </w:rPr>
        <w:t>书院，其中：</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1）1#楼9480.94㎡</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2）2#楼2351.4㎡</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3）3#楼3501.63㎡</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4）4#楼6278.69㎡</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5）5#楼3559.95㎡</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6）6#楼2390.7㎡</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7）8#楼963.34㎡</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学生公寓14-16#楼1.04万m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重庆院室外道路9.72万m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室外体育场2.64万m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室外停车场0.22万m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专家公寓、书院0.16万m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合计服务面积合计为22.42万m</w:t>
      </w:r>
      <w:r>
        <w:rPr>
          <w:rFonts w:hint="eastAsia" w:ascii="仿宋" w:hAnsi="仿宋" w:eastAsia="仿宋" w:cs="仿宋"/>
          <w:sz w:val="32"/>
          <w:szCs w:val="32"/>
          <w:vertAlign w:val="superscript"/>
        </w:rPr>
        <w:t>2</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三、保洁服务事项内容</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（一）</w:t>
      </w:r>
      <w:r>
        <w:rPr>
          <w:rFonts w:hint="eastAsia" w:ascii="仿宋" w:hAnsi="仿宋" w:eastAsia="仿宋" w:cs="仿宋"/>
          <w:sz w:val="32"/>
          <w:szCs w:val="32"/>
        </w:rPr>
        <w:t>保洁</w:t>
      </w:r>
      <w:r>
        <w:rPr>
          <w:rFonts w:ascii="仿宋" w:hAnsi="仿宋" w:eastAsia="仿宋" w:cs="仿宋"/>
          <w:sz w:val="32"/>
          <w:szCs w:val="32"/>
        </w:rPr>
        <w:t>服务</w:t>
      </w:r>
      <w:r>
        <w:rPr>
          <w:rFonts w:hint="eastAsia" w:ascii="仿宋" w:hAnsi="仿宋" w:eastAsia="仿宋" w:cs="仿宋"/>
          <w:sz w:val="32"/>
          <w:szCs w:val="32"/>
        </w:rPr>
        <w:t>范围</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重庆院</w:t>
      </w:r>
      <w:r>
        <w:rPr>
          <w:rFonts w:hint="eastAsia" w:ascii="仿宋" w:hAnsi="仿宋" w:eastAsia="仿宋" w:cs="仿宋"/>
          <w:sz w:val="32"/>
          <w:szCs w:val="32"/>
          <w:lang w:val="zh-CN"/>
        </w:rPr>
        <w:t>所有车行道、人行道清扫保洁、垃圾清运及洒水冲洗。</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重庆院</w:t>
      </w:r>
      <w:r>
        <w:rPr>
          <w:rFonts w:hint="eastAsia" w:ascii="仿宋" w:hAnsi="仿宋" w:eastAsia="仿宋" w:cs="仿宋"/>
          <w:sz w:val="32"/>
          <w:szCs w:val="32"/>
          <w:lang w:val="zh-CN"/>
        </w:rPr>
        <w:t>大门前地带、边坡、绿带、雨排水沟的清扫保洁及垃圾清运。</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重庆院内</w:t>
      </w:r>
      <w:r>
        <w:rPr>
          <w:rFonts w:hint="eastAsia" w:ascii="Times New Roman" w:hAnsi="Times New Roman" w:eastAsia="仿宋_GB2312"/>
          <w:sz w:val="32"/>
        </w:rPr>
        <w:t>公共走廊</w:t>
      </w:r>
      <w:r>
        <w:rPr>
          <w:rFonts w:ascii="Times New Roman" w:hAnsi="Times New Roman" w:eastAsia="仿宋_GB2312"/>
          <w:sz w:val="32"/>
        </w:rPr>
        <w:t>地面</w:t>
      </w:r>
      <w:r>
        <w:rPr>
          <w:rFonts w:hint="eastAsia" w:ascii="Times New Roman" w:hAnsi="Times New Roman" w:eastAsia="仿宋_GB2312"/>
          <w:sz w:val="32"/>
        </w:rPr>
        <w:t>、楼梯、</w:t>
      </w:r>
      <w:r>
        <w:rPr>
          <w:rFonts w:ascii="Times New Roman" w:hAnsi="Times New Roman" w:eastAsia="仿宋_GB2312"/>
          <w:sz w:val="32"/>
        </w:rPr>
        <w:t>门窗、</w:t>
      </w:r>
      <w:r>
        <w:rPr>
          <w:rFonts w:hint="eastAsia" w:ascii="Times New Roman" w:hAnsi="Times New Roman" w:eastAsia="仿宋_GB2312"/>
          <w:sz w:val="32"/>
        </w:rPr>
        <w:t>栏杆</w:t>
      </w:r>
      <w:r>
        <w:rPr>
          <w:rFonts w:ascii="Times New Roman" w:hAnsi="Times New Roman" w:eastAsia="仿宋_GB2312"/>
          <w:sz w:val="32"/>
        </w:rPr>
        <w:t>、消防设施、卫生间、墙面、器械及相关附属配套设施的清扫、擦拭及</w:t>
      </w:r>
      <w:r>
        <w:rPr>
          <w:rFonts w:hint="eastAsia" w:ascii="Times New Roman" w:hAnsi="Times New Roman" w:eastAsia="仿宋_GB2312"/>
          <w:sz w:val="32"/>
        </w:rPr>
        <w:t>生活</w:t>
      </w:r>
      <w:r>
        <w:rPr>
          <w:rFonts w:ascii="Times New Roman" w:hAnsi="Times New Roman" w:eastAsia="仿宋_GB2312"/>
          <w:sz w:val="32"/>
        </w:rPr>
        <w:t>垃圾转运等工作</w:t>
      </w:r>
      <w:r>
        <w:rPr>
          <w:rFonts w:hint="eastAsia" w:ascii="Times New Roman" w:hAnsi="Times New Roman" w:eastAsia="仿宋_GB2312"/>
          <w:sz w:val="32"/>
        </w:rPr>
        <w:t>；</w:t>
      </w:r>
    </w:p>
    <w:p>
      <w:pPr>
        <w:spacing w:line="50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重庆院内</w:t>
      </w:r>
      <w:r>
        <w:rPr>
          <w:rFonts w:hint="eastAsia" w:ascii="仿宋" w:hAnsi="仿宋" w:eastAsia="仿宋" w:cs="仿宋"/>
          <w:sz w:val="32"/>
          <w:szCs w:val="32"/>
          <w:lang w:val="zh-CN"/>
        </w:rPr>
        <w:t>所有生活垃圾（</w:t>
      </w:r>
      <w:r>
        <w:rPr>
          <w:rFonts w:hint="eastAsia" w:ascii="Times New Roman" w:hAnsi="Times New Roman" w:eastAsia="仿宋_GB2312"/>
          <w:sz w:val="32"/>
        </w:rPr>
        <w:t>有毒有害物质</w:t>
      </w:r>
      <w:r>
        <w:rPr>
          <w:rFonts w:hint="eastAsia" w:ascii="仿宋" w:hAnsi="仿宋" w:eastAsia="仿宋" w:cs="仿宋"/>
          <w:sz w:val="32"/>
          <w:szCs w:val="32"/>
        </w:rPr>
        <w:t>除外</w:t>
      </w:r>
      <w:r>
        <w:rPr>
          <w:rFonts w:hint="eastAsia" w:ascii="仿宋" w:hAnsi="仿宋" w:eastAsia="仿宋" w:cs="仿宋"/>
          <w:sz w:val="32"/>
          <w:szCs w:val="32"/>
          <w:lang w:val="zh-CN"/>
        </w:rPr>
        <w:t>）和废旧家具、枯枝落叶的清运到</w:t>
      </w:r>
      <w:r>
        <w:rPr>
          <w:rFonts w:hint="eastAsia" w:ascii="仿宋" w:hAnsi="仿宋" w:eastAsia="仿宋" w:cs="仿宋"/>
          <w:sz w:val="32"/>
          <w:szCs w:val="32"/>
        </w:rPr>
        <w:t>重庆院</w:t>
      </w:r>
      <w:r>
        <w:rPr>
          <w:rFonts w:hint="eastAsia" w:ascii="仿宋" w:hAnsi="仿宋" w:eastAsia="仿宋" w:cs="仿宋"/>
          <w:sz w:val="32"/>
          <w:szCs w:val="32"/>
          <w:lang w:val="zh-CN"/>
        </w:rPr>
        <w:t>内指定地点。</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重庆院</w:t>
      </w:r>
      <w:r>
        <w:rPr>
          <w:rFonts w:hint="eastAsia" w:ascii="仿宋" w:hAnsi="仿宋" w:eastAsia="仿宋" w:cs="仿宋"/>
          <w:sz w:val="32"/>
          <w:szCs w:val="32"/>
          <w:lang w:val="zh-CN"/>
        </w:rPr>
        <w:t>雨水排泄孔杂物等清理清运和保洁。</w:t>
      </w:r>
    </w:p>
    <w:p>
      <w:pPr>
        <w:spacing w:line="580" w:lineRule="exa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重庆院</w:t>
      </w:r>
      <w:r>
        <w:rPr>
          <w:rFonts w:hint="eastAsia" w:ascii="仿宋" w:hAnsi="仿宋" w:eastAsia="仿宋" w:cs="仿宋"/>
          <w:sz w:val="32"/>
          <w:szCs w:val="32"/>
          <w:lang w:val="zh-CN"/>
        </w:rPr>
        <w:t>垃圾桶的清洗管理。</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lang w:val="zh-CN"/>
        </w:rPr>
        <w:t>室</w:t>
      </w:r>
      <w:r>
        <w:rPr>
          <w:rFonts w:hint="eastAsia" w:ascii="仿宋" w:hAnsi="仿宋" w:eastAsia="仿宋" w:cs="仿宋"/>
          <w:sz w:val="32"/>
          <w:szCs w:val="32"/>
        </w:rPr>
        <w:t>内、</w:t>
      </w:r>
      <w:r>
        <w:rPr>
          <w:rFonts w:hint="eastAsia" w:ascii="仿宋" w:hAnsi="仿宋" w:eastAsia="仿宋" w:cs="仿宋"/>
          <w:sz w:val="32"/>
          <w:szCs w:val="32"/>
          <w:lang w:val="zh-CN"/>
        </w:rPr>
        <w:t>外体育设施清洁。</w:t>
      </w:r>
    </w:p>
    <w:p>
      <w:pPr>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（二）保洁服务主要内容</w:t>
      </w:r>
    </w:p>
    <w:p>
      <w:pPr>
        <w:spacing w:line="5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投标方依照甲方规定与管理要求，结合重庆院保洁工作实际情况，制订切实可行的保洁工作整体方案， 开展专业化保洁业务。具体服务工作内容如下：</w:t>
      </w:r>
    </w:p>
    <w:p>
      <w:pPr>
        <w:spacing w:line="5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重庆院内</w:t>
      </w:r>
      <w:r>
        <w:rPr>
          <w:rFonts w:hint="eastAsia" w:ascii="仿宋" w:hAnsi="仿宋" w:eastAsia="仿宋" w:cs="仿宋"/>
          <w:sz w:val="32"/>
          <w:szCs w:val="32"/>
          <w:lang w:val="zh-CN"/>
        </w:rPr>
        <w:t>所有功能室、会议室、场馆、办公室</w:t>
      </w:r>
      <w:r>
        <w:rPr>
          <w:rFonts w:hint="eastAsia" w:ascii="仿宋" w:hAnsi="仿宋" w:eastAsia="仿宋" w:cs="仿宋"/>
          <w:sz w:val="32"/>
          <w:szCs w:val="32"/>
          <w:lang w:val="zh-CN"/>
        </w:rPr>
        <w:t>（物业办公室及5间30平方米左右办公室</w:t>
      </w:r>
      <w:r>
        <w:rPr>
          <w:rFonts w:hint="eastAsia" w:ascii="仿宋" w:hAnsi="仿宋" w:eastAsia="仿宋" w:cs="仿宋"/>
          <w:sz w:val="32"/>
          <w:szCs w:val="32"/>
          <w:lang w:val="zh-CN"/>
        </w:rPr>
        <w:t>）、外围公共区域保洁，外围器械围栏、等保持干净整洁。</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zh-CN"/>
        </w:rPr>
        <w:t>公共区域：</w:t>
      </w:r>
      <w:r>
        <w:rPr>
          <w:rFonts w:hint="eastAsia" w:ascii="仿宋" w:hAnsi="仿宋" w:eastAsia="仿宋" w:cs="仿宋"/>
          <w:sz w:val="32"/>
          <w:szCs w:val="32"/>
        </w:rPr>
        <w:t>重庆院</w:t>
      </w:r>
      <w:r>
        <w:rPr>
          <w:rFonts w:hint="eastAsia" w:ascii="仿宋" w:hAnsi="仿宋" w:eastAsia="仿宋" w:cs="仿宋"/>
          <w:sz w:val="32"/>
          <w:szCs w:val="32"/>
          <w:lang w:val="zh-CN"/>
        </w:rPr>
        <w:t>大门外广场，</w:t>
      </w:r>
      <w:r>
        <w:rPr>
          <w:rFonts w:hint="eastAsia" w:ascii="仿宋" w:hAnsi="仿宋" w:eastAsia="仿宋" w:cs="仿宋"/>
          <w:sz w:val="32"/>
          <w:szCs w:val="32"/>
        </w:rPr>
        <w:t>重庆院</w:t>
      </w:r>
      <w:r>
        <w:rPr>
          <w:rFonts w:hint="eastAsia" w:ascii="仿宋" w:hAnsi="仿宋" w:eastAsia="仿宋" w:cs="仿宋"/>
          <w:sz w:val="32"/>
          <w:szCs w:val="32"/>
          <w:lang w:val="zh-CN"/>
        </w:rPr>
        <w:t>内梯步，车行道，主干道，运动场、运动器械、车库等的保洁，绿化带的保洁。</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zh-CN"/>
        </w:rPr>
        <w:t>室内部份：</w:t>
      </w:r>
      <w:r>
        <w:rPr>
          <w:rFonts w:hint="eastAsia" w:ascii="仿宋" w:hAnsi="仿宋" w:eastAsia="仿宋" w:cs="仿宋"/>
          <w:sz w:val="32"/>
          <w:szCs w:val="32"/>
        </w:rPr>
        <w:t>重庆院各楼宇</w:t>
      </w:r>
      <w:r>
        <w:rPr>
          <w:rFonts w:hint="eastAsia" w:ascii="仿宋" w:hAnsi="仿宋" w:eastAsia="仿宋" w:cs="仿宋"/>
          <w:sz w:val="32"/>
          <w:szCs w:val="32"/>
          <w:lang w:val="zh-CN"/>
        </w:rPr>
        <w:t xml:space="preserve"> 、商业街及周边公区的厕所、过道、梯步、栏杆等的清洁；车库的清洁保洁。所有</w:t>
      </w:r>
      <w:r>
        <w:rPr>
          <w:rFonts w:hint="eastAsia" w:ascii="仿宋" w:hAnsi="仿宋" w:eastAsia="仿宋" w:cs="仿宋"/>
          <w:sz w:val="32"/>
          <w:szCs w:val="32"/>
        </w:rPr>
        <w:t>指定部分</w:t>
      </w:r>
      <w:r>
        <w:rPr>
          <w:rFonts w:hint="eastAsia" w:ascii="仿宋" w:hAnsi="仿宋" w:eastAsia="仿宋" w:cs="仿宋"/>
          <w:sz w:val="32"/>
          <w:szCs w:val="32"/>
          <w:lang w:val="zh-CN"/>
        </w:rPr>
        <w:t>办公室的保洁；各会议室的保洁；过道、厕所的日常保洁；</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保洁每周服务</w:t>
      </w:r>
      <w:r>
        <w:rPr>
          <w:rFonts w:hint="eastAsia" w:ascii="Times New Roman" w:hAnsi="Times New Roman" w:eastAsia="仿宋_GB2312"/>
          <w:sz w:val="32"/>
        </w:rPr>
        <w:t>6天：</w:t>
      </w:r>
      <w:r>
        <w:rPr>
          <w:rFonts w:ascii="Times New Roman" w:hAnsi="Times New Roman" w:eastAsia="仿宋_GB2312"/>
          <w:sz w:val="32"/>
        </w:rPr>
        <w:t>卫生间</w:t>
      </w:r>
      <w:r>
        <w:rPr>
          <w:rFonts w:hint="eastAsia" w:ascii="Times New Roman" w:hAnsi="Times New Roman" w:eastAsia="仿宋_GB2312"/>
          <w:sz w:val="32"/>
        </w:rPr>
        <w:t>一天清扫</w:t>
      </w:r>
      <w:r>
        <w:rPr>
          <w:rFonts w:ascii="Times New Roman" w:hAnsi="Times New Roman" w:eastAsia="仿宋_GB2312"/>
          <w:sz w:val="32"/>
        </w:rPr>
        <w:t>两次</w:t>
      </w:r>
      <w:r>
        <w:rPr>
          <w:rFonts w:hint="eastAsia" w:ascii="Times New Roman" w:hAnsi="Times New Roman" w:eastAsia="仿宋_GB2312"/>
          <w:sz w:val="32"/>
        </w:rPr>
        <w:t>；大厅、走廊、电梯间一天清扫一次；楼梯一周清扫两次；门等附属设施、2米以下墙面玻璃一个月擦一次；地下停车场、室外广场和道路一天循环保洁2次，一周清扫一次；此外，未启用楼层每月清扫一次，保持基本清洁。</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如遇疫情，按疫情防控要求</w:t>
      </w:r>
      <w:r>
        <w:rPr>
          <w:rFonts w:hint="eastAsia" w:ascii="仿宋" w:hAnsi="仿宋" w:eastAsia="仿宋" w:cs="仿宋"/>
          <w:sz w:val="32"/>
          <w:szCs w:val="32"/>
          <w:lang w:val="zh-CN"/>
        </w:rPr>
        <w:t>对公寓、教学楼、各功能室</w:t>
      </w:r>
      <w:r>
        <w:rPr>
          <w:rFonts w:hint="eastAsia" w:ascii="仿宋" w:hAnsi="仿宋" w:eastAsia="仿宋" w:cs="仿宋"/>
          <w:sz w:val="32"/>
          <w:szCs w:val="32"/>
        </w:rPr>
        <w:t>及公共区域等</w:t>
      </w:r>
      <w:r>
        <w:rPr>
          <w:rFonts w:hint="eastAsia" w:ascii="仿宋" w:hAnsi="仿宋" w:eastAsia="仿宋" w:cs="仿宋"/>
          <w:sz w:val="32"/>
          <w:szCs w:val="32"/>
          <w:lang w:val="zh-CN"/>
        </w:rPr>
        <w:t>进行消毒。</w:t>
      </w:r>
    </w:p>
    <w:p>
      <w:pPr>
        <w:spacing w:line="580" w:lineRule="exact"/>
        <w:ind w:firstLine="640" w:firstLineChars="200"/>
        <w:jc w:val="left"/>
        <w:rPr>
          <w:rFonts w:ascii="仿宋" w:hAnsi="仿宋" w:eastAsia="仿宋" w:cs="仿宋"/>
          <w:sz w:val="32"/>
          <w:szCs w:val="32"/>
        </w:rPr>
      </w:pPr>
      <w:r>
        <w:rPr>
          <w:rFonts w:hint="eastAsia" w:ascii="Times New Roman" w:hAnsi="Times New Roman" w:eastAsia="仿宋_GB2312"/>
          <w:sz w:val="32"/>
        </w:rPr>
        <w:t>5</w:t>
      </w:r>
      <w:r>
        <w:rPr>
          <w:rFonts w:hint="eastAsia" w:ascii="仿宋" w:hAnsi="仿宋" w:eastAsia="仿宋" w:cs="仿宋"/>
          <w:sz w:val="32"/>
          <w:szCs w:val="32"/>
          <w:lang w:eastAsia="zh-CN"/>
        </w:rPr>
        <w:t>.</w:t>
      </w:r>
      <w:r>
        <w:rPr>
          <w:rFonts w:hint="eastAsia" w:ascii="Times New Roman" w:hAnsi="Times New Roman" w:eastAsia="仿宋_GB2312"/>
          <w:sz w:val="32"/>
          <w:lang w:val="zh-CN"/>
        </w:rPr>
        <w:t>其他临时性、突击性任务（清洁、保洁、消毒等）、</w:t>
      </w:r>
      <w:r>
        <w:rPr>
          <w:rFonts w:hint="eastAsia" w:ascii="Times New Roman" w:hAnsi="Times New Roman" w:eastAsia="仿宋_GB2312"/>
          <w:sz w:val="32"/>
        </w:rPr>
        <w:t>与疫情相关的任务</w:t>
      </w:r>
      <w:r>
        <w:rPr>
          <w:rFonts w:hint="eastAsia" w:ascii="Times New Roman" w:hAnsi="Times New Roman" w:eastAsia="仿宋_GB2312"/>
          <w:sz w:val="32"/>
          <w:lang w:val="zh-CN"/>
        </w:rPr>
        <w:t>，由</w:t>
      </w:r>
      <w:r>
        <w:rPr>
          <w:rFonts w:hint="eastAsia" w:ascii="Times New Roman" w:hAnsi="Times New Roman" w:eastAsia="仿宋_GB2312"/>
          <w:sz w:val="32"/>
        </w:rPr>
        <w:t>投标人</w:t>
      </w:r>
      <w:r>
        <w:rPr>
          <w:rFonts w:hint="eastAsia" w:ascii="Times New Roman" w:hAnsi="Times New Roman" w:eastAsia="仿宋_GB2312"/>
          <w:sz w:val="32"/>
          <w:lang w:val="zh-CN"/>
        </w:rPr>
        <w:t>方负责安排，且不支付其他费用，</w:t>
      </w:r>
      <w:r>
        <w:rPr>
          <w:rFonts w:hint="eastAsia" w:ascii="仿宋" w:hAnsi="仿宋" w:eastAsia="仿宋" w:cs="仿宋"/>
          <w:sz w:val="32"/>
          <w:szCs w:val="32"/>
          <w:lang w:val="zh-CN"/>
        </w:rPr>
        <w:t>供应商无条件服从，此条款将在合同签订时具体</w:t>
      </w:r>
      <w:r>
        <w:rPr>
          <w:rFonts w:hint="eastAsia" w:ascii="仿宋" w:hAnsi="仿宋" w:eastAsia="仿宋" w:cs="仿宋"/>
          <w:sz w:val="32"/>
          <w:szCs w:val="32"/>
        </w:rPr>
        <w:t>约定。</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四、服务工作要求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（一） 质量目标要求</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1.车行道、人行道、通道：目视100米内无杂物（包括纸屑、杂物），路面、人行道、通道见本色，做到无落叶、无果皮纸屑、无烟头痰迹、无杂物、无死角、无树挂、线挂垃圾等。</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2.广场、花台、绿带、雨棚、树枝、电线：做到无果皮纸屑、无烟头痰迹、无杂物、无死角、无树挂、线挂垃圾。</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3.垃圾箱、垃圾桶、果皮箱、垃圾收运手推车。每天必须对每个垃圾箱体至少进行一次清运，对每个垃圾桶、果皮箱做到随时倾倒，不能满溢。保证垃圾存放容器周围干净，无堆积物，无污渍，无痰迹，无尘土。垃圾箱体每周至少一次彻底冲洗，垃圾桶、果皮箱、垃圾收运手推车每天至少清洗一次（随脏随时清洗），丢失损坏要及时告知管理人员进行维修、更换。每次垃圾桶、果皮箱倾倒垃圾后要放垃圾袋。</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4.道路附属设施及周边建筑、楼道“牛皮癣”每天整治清除，做到无乱张贴、乱涂画，立面无明显污迹和泥尘。</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5.车行道每周冲洗（刷）不少于1次。路面遇严重污染时，应及时冲刷，清除污迹。车行道达到整体见本色，无积尘、淤泥和油渍、无积水，下水道口、水篦子基本无积泥和积水；人行道、通道每周冲洗不少于1次，做到路沿石立面、交通隔离设施和边角基本无泥迹，人行道无积水积泥和油渍、无积水。</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（二）室内</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rPr>
        <w:t>指定部分</w:t>
      </w:r>
      <w:r>
        <w:rPr>
          <w:rFonts w:hint="eastAsia" w:ascii="仿宋" w:hAnsi="仿宋" w:eastAsia="仿宋" w:cs="仿宋"/>
          <w:sz w:val="32"/>
          <w:szCs w:val="32"/>
          <w:lang w:val="zh-CN"/>
        </w:rPr>
        <w:t>办公室、办公桌椅、沙发、玻璃、墙面、灯饰、茶几、饮水机、电脑桌，干净明亮，无灰尘，无污迹等，做到随时都是清洁状态。</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2.各会议室</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地面、桌椅、墙面、天花、干净，无蜘蛛网、无异味。</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3.教学楼、过道大厅、墙面、天台、消防设施等，无灰尘、污迹。</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4.卫生间</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地面、墙身、蹲位、尿槽、隔板、洗手台、玻璃镜面，干净无污渍，纸桶，装载不超过三分之二。</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5.各功能室、实验室、车库干净，无污渍，功能室、体育、书吧、球类馆，干净整洁，无异味。</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6.以上各项做到视觉效果良好，解释权在</w:t>
      </w:r>
      <w:r>
        <w:rPr>
          <w:rFonts w:hint="eastAsia" w:ascii="仿宋" w:hAnsi="仿宋" w:eastAsia="仿宋" w:cs="仿宋"/>
          <w:sz w:val="32"/>
          <w:szCs w:val="32"/>
        </w:rPr>
        <w:t>甲</w:t>
      </w:r>
      <w:r>
        <w:rPr>
          <w:rFonts w:hint="eastAsia" w:ascii="仿宋" w:hAnsi="仿宋" w:eastAsia="仿宋" w:cs="仿宋"/>
          <w:sz w:val="32"/>
          <w:szCs w:val="32"/>
          <w:lang w:val="zh-CN"/>
        </w:rPr>
        <w:t>方。</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（三）</w:t>
      </w:r>
      <w:r>
        <w:rPr>
          <w:rFonts w:hint="eastAsia" w:ascii="仿宋" w:hAnsi="仿宋" w:eastAsia="仿宋" w:cs="仿宋"/>
          <w:sz w:val="32"/>
          <w:szCs w:val="32"/>
        </w:rPr>
        <w:t>重庆院</w:t>
      </w:r>
      <w:r>
        <w:rPr>
          <w:rFonts w:hint="eastAsia" w:ascii="仿宋" w:hAnsi="仿宋" w:eastAsia="仿宋" w:cs="仿宋"/>
          <w:sz w:val="32"/>
          <w:szCs w:val="32"/>
          <w:lang w:val="zh-CN"/>
        </w:rPr>
        <w:t>所属的边坡护坎</w:t>
      </w:r>
    </w:p>
    <w:p>
      <w:pPr>
        <w:spacing w:line="580" w:lineRule="exact"/>
        <w:jc w:val="left"/>
        <w:rPr>
          <w:rFonts w:ascii="仿宋" w:hAnsi="仿宋" w:eastAsia="仿宋" w:cs="仿宋"/>
          <w:sz w:val="32"/>
          <w:szCs w:val="32"/>
          <w:lang w:val="zh-CN"/>
        </w:rPr>
      </w:pPr>
      <w:r>
        <w:rPr>
          <w:rFonts w:hint="eastAsia" w:ascii="仿宋" w:hAnsi="仿宋" w:eastAsia="仿宋" w:cs="仿宋"/>
          <w:sz w:val="32"/>
          <w:szCs w:val="32"/>
          <w:lang w:val="zh-CN"/>
        </w:rPr>
        <w:t>做到及时清除所有边坡的生活垃圾、树枝落叶、建筑装修垃圾及其它居民丢弃物等，确保边坡干净整洁，无卫生死角。</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（四）乱堆放固废垃圾</w:t>
      </w:r>
    </w:p>
    <w:p>
      <w:pPr>
        <w:spacing w:line="580" w:lineRule="exact"/>
        <w:jc w:val="left"/>
        <w:rPr>
          <w:rFonts w:ascii="仿宋" w:hAnsi="仿宋" w:eastAsia="仿宋" w:cs="仿宋"/>
          <w:sz w:val="32"/>
          <w:szCs w:val="32"/>
        </w:rPr>
      </w:pPr>
      <w:r>
        <w:rPr>
          <w:rFonts w:hint="eastAsia" w:ascii="仿宋" w:hAnsi="仿宋" w:eastAsia="仿宋" w:cs="仿宋"/>
          <w:sz w:val="32"/>
          <w:szCs w:val="32"/>
          <w:lang w:val="zh-CN"/>
        </w:rPr>
        <w:t>责任区域乱堆放垃圾（破烂家具、枯树枝树叶、建筑装修垃圾等居民丢弃物）及时清理。</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（五）杜绝火灾责任事故和其他安全事故。</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（六）环境卫生、清洁率达100％。</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（七）消防设备设施完好率100％。</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（八）房屋、门窗完好率100％。</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（九）设备完好率100％。</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（十）智能化系统运行正常率98％。</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十一</w:t>
      </w:r>
      <w:r>
        <w:rPr>
          <w:rFonts w:hint="eastAsia" w:ascii="仿宋" w:hAnsi="仿宋" w:eastAsia="仿宋" w:cs="仿宋"/>
          <w:sz w:val="32"/>
          <w:szCs w:val="32"/>
          <w:lang w:val="zh-CN"/>
        </w:rPr>
        <w:t>）服务有效投诉≤1％，处理率100％。</w:t>
      </w:r>
    </w:p>
    <w:p>
      <w:pPr>
        <w:spacing w:line="58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十二</w:t>
      </w:r>
      <w:r>
        <w:rPr>
          <w:rFonts w:hint="eastAsia" w:ascii="仿宋" w:hAnsi="仿宋" w:eastAsia="仿宋" w:cs="仿宋"/>
          <w:sz w:val="32"/>
          <w:szCs w:val="32"/>
          <w:lang w:val="zh-CN"/>
        </w:rPr>
        <w:t>）服务满意率95％。</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w:t>
      </w:r>
      <w:r>
        <w:rPr>
          <w:rFonts w:ascii="仿宋" w:hAnsi="仿宋" w:eastAsia="仿宋" w:cs="仿宋"/>
          <w:sz w:val="32"/>
          <w:szCs w:val="32"/>
        </w:rPr>
        <w:t>三） 队伍建设与管理要求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1.中标单位必须持有</w:t>
      </w:r>
      <w:r>
        <w:rPr>
          <w:rFonts w:hint="eastAsia" w:ascii="仿宋" w:hAnsi="仿宋" w:eastAsia="仿宋" w:cs="仿宋"/>
          <w:sz w:val="32"/>
          <w:szCs w:val="32"/>
        </w:rPr>
        <w:t>保洁</w:t>
      </w:r>
      <w:r>
        <w:rPr>
          <w:rFonts w:ascii="仿宋" w:hAnsi="仿宋" w:eastAsia="仿宋" w:cs="仿宋"/>
          <w:sz w:val="32"/>
          <w:szCs w:val="32"/>
        </w:rPr>
        <w:t>服务资质证书。</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2.从安全实际出发，经常性开展在岗人员业务培训和紧急预案演练。</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3.内部管理体制健全，设管理人员 1 名，全面负责日常</w:t>
      </w:r>
      <w:r>
        <w:rPr>
          <w:rFonts w:hint="eastAsia" w:ascii="仿宋" w:hAnsi="仿宋" w:eastAsia="仿宋" w:cs="仿宋"/>
          <w:sz w:val="32"/>
          <w:szCs w:val="32"/>
        </w:rPr>
        <w:t>保洁</w:t>
      </w:r>
      <w:r>
        <w:rPr>
          <w:rFonts w:ascii="仿宋" w:hAnsi="仿宋" w:eastAsia="仿宋" w:cs="仿宋"/>
          <w:sz w:val="32"/>
          <w:szCs w:val="32"/>
        </w:rPr>
        <w:t>队伍规范化管理，对</w:t>
      </w:r>
      <w:r>
        <w:rPr>
          <w:rFonts w:hint="eastAsia" w:ascii="仿宋" w:hAnsi="仿宋" w:eastAsia="仿宋" w:cs="仿宋"/>
          <w:sz w:val="32"/>
          <w:szCs w:val="32"/>
        </w:rPr>
        <w:t>保洁</w:t>
      </w:r>
      <w:r>
        <w:rPr>
          <w:rFonts w:ascii="仿宋" w:hAnsi="仿宋" w:eastAsia="仿宋" w:cs="仿宋"/>
          <w:sz w:val="32"/>
          <w:szCs w:val="32"/>
        </w:rPr>
        <w:t>人员的日常思想、工作、生活进行管理和领导，处理好</w:t>
      </w:r>
      <w:r>
        <w:rPr>
          <w:rFonts w:hint="eastAsia" w:ascii="仿宋" w:hAnsi="仿宋" w:eastAsia="仿宋" w:cs="仿宋"/>
          <w:sz w:val="32"/>
          <w:szCs w:val="32"/>
        </w:rPr>
        <w:t>保洁</w:t>
      </w:r>
      <w:r>
        <w:rPr>
          <w:rFonts w:ascii="仿宋" w:hAnsi="仿宋" w:eastAsia="仿宋" w:cs="仿宋"/>
          <w:sz w:val="32"/>
          <w:szCs w:val="32"/>
        </w:rPr>
        <w:t>队伍内部事务。</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4.保持</w:t>
      </w:r>
      <w:r>
        <w:rPr>
          <w:rFonts w:hint="eastAsia" w:ascii="仿宋" w:hAnsi="仿宋" w:eastAsia="仿宋" w:cs="仿宋"/>
          <w:sz w:val="32"/>
          <w:szCs w:val="32"/>
        </w:rPr>
        <w:t>保洁</w:t>
      </w:r>
      <w:r>
        <w:rPr>
          <w:rFonts w:ascii="仿宋" w:hAnsi="仿宋" w:eastAsia="仿宋" w:cs="仿宋"/>
          <w:sz w:val="32"/>
          <w:szCs w:val="32"/>
        </w:rPr>
        <w:t>队伍的稳定，严格控制</w:t>
      </w:r>
      <w:r>
        <w:rPr>
          <w:rFonts w:hint="eastAsia" w:ascii="仿宋" w:hAnsi="仿宋" w:eastAsia="仿宋" w:cs="仿宋"/>
          <w:sz w:val="32"/>
          <w:szCs w:val="32"/>
        </w:rPr>
        <w:t>保洁</w:t>
      </w:r>
      <w:r>
        <w:rPr>
          <w:rFonts w:ascii="仿宋" w:hAnsi="仿宋" w:eastAsia="仿宋" w:cs="仿宋"/>
          <w:sz w:val="32"/>
          <w:szCs w:val="32"/>
        </w:rPr>
        <w:t>人员轮换岗比例， 如有必要需更换</w:t>
      </w:r>
      <w:r>
        <w:rPr>
          <w:rFonts w:hint="eastAsia" w:ascii="仿宋" w:hAnsi="仿宋" w:eastAsia="仿宋" w:cs="仿宋"/>
          <w:sz w:val="32"/>
          <w:szCs w:val="32"/>
        </w:rPr>
        <w:t>保洁</w:t>
      </w:r>
      <w:r>
        <w:rPr>
          <w:rFonts w:ascii="仿宋" w:hAnsi="仿宋" w:eastAsia="仿宋" w:cs="仿宋"/>
          <w:sz w:val="32"/>
          <w:szCs w:val="32"/>
        </w:rPr>
        <w:t>人员的，应提前告知</w:t>
      </w:r>
      <w:r>
        <w:rPr>
          <w:rFonts w:hint="eastAsia" w:ascii="仿宋" w:hAnsi="仿宋" w:eastAsia="仿宋" w:cs="仿宋"/>
          <w:sz w:val="32"/>
          <w:szCs w:val="32"/>
        </w:rPr>
        <w:t>甲方</w:t>
      </w:r>
      <w:r>
        <w:rPr>
          <w:rFonts w:ascii="仿宋" w:hAnsi="仿宋" w:eastAsia="仿宋" w:cs="仿宋"/>
          <w:sz w:val="32"/>
          <w:szCs w:val="32"/>
        </w:rPr>
        <w:t>，确保服务质量不因人员变动而受影响。</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保洁</w:t>
      </w:r>
      <w:r>
        <w:rPr>
          <w:rFonts w:ascii="仿宋" w:hAnsi="仿宋" w:eastAsia="仿宋" w:cs="仿宋"/>
          <w:sz w:val="32"/>
          <w:szCs w:val="32"/>
        </w:rPr>
        <w:t>人员应聘、录用、离职等管理档案规范，手续齐全， 相应资料必须报</w:t>
      </w:r>
      <w:r>
        <w:rPr>
          <w:rFonts w:hint="eastAsia" w:ascii="仿宋" w:hAnsi="仿宋" w:eastAsia="仿宋" w:cs="仿宋"/>
          <w:sz w:val="32"/>
          <w:szCs w:val="32"/>
        </w:rPr>
        <w:t>甲方</w:t>
      </w:r>
      <w:r>
        <w:rPr>
          <w:rFonts w:ascii="仿宋" w:hAnsi="仿宋" w:eastAsia="仿宋" w:cs="仿宋"/>
          <w:sz w:val="32"/>
          <w:szCs w:val="32"/>
        </w:rPr>
        <w:t>备案，禁止离职人员进入</w:t>
      </w:r>
      <w:r>
        <w:rPr>
          <w:rFonts w:hint="eastAsia" w:ascii="仿宋" w:hAnsi="仿宋" w:eastAsia="仿宋" w:cs="仿宋"/>
          <w:sz w:val="32"/>
          <w:szCs w:val="32"/>
        </w:rPr>
        <w:t>重庆院</w:t>
      </w:r>
      <w:r>
        <w:rPr>
          <w:rFonts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（四）人员素质要求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1.派驻</w:t>
      </w:r>
      <w:r>
        <w:rPr>
          <w:rFonts w:hint="eastAsia" w:ascii="仿宋" w:hAnsi="仿宋" w:eastAsia="仿宋" w:cs="仿宋"/>
          <w:sz w:val="32"/>
          <w:szCs w:val="32"/>
        </w:rPr>
        <w:t>重庆院</w:t>
      </w:r>
      <w:r>
        <w:rPr>
          <w:rFonts w:ascii="仿宋" w:hAnsi="仿宋" w:eastAsia="仿宋" w:cs="仿宋"/>
          <w:sz w:val="32"/>
          <w:szCs w:val="32"/>
        </w:rPr>
        <w:t>的</w:t>
      </w:r>
      <w:r>
        <w:rPr>
          <w:rFonts w:hint="eastAsia" w:ascii="仿宋" w:hAnsi="仿宋" w:eastAsia="仿宋" w:cs="仿宋"/>
          <w:sz w:val="32"/>
          <w:szCs w:val="32"/>
        </w:rPr>
        <w:t>保洁</w:t>
      </w:r>
      <w:r>
        <w:rPr>
          <w:rFonts w:ascii="仿宋" w:hAnsi="仿宋" w:eastAsia="仿宋" w:cs="仿宋"/>
          <w:sz w:val="32"/>
          <w:szCs w:val="32"/>
        </w:rPr>
        <w:t>人员应知法、懂法、守法、依法办事，必须严格遵守</w:t>
      </w:r>
      <w:r>
        <w:rPr>
          <w:rFonts w:hint="eastAsia" w:ascii="仿宋" w:hAnsi="仿宋" w:eastAsia="仿宋" w:cs="仿宋"/>
          <w:sz w:val="32"/>
          <w:szCs w:val="32"/>
        </w:rPr>
        <w:t>保洁</w:t>
      </w:r>
      <w:r>
        <w:rPr>
          <w:rFonts w:ascii="仿宋" w:hAnsi="仿宋" w:eastAsia="仿宋" w:cs="仿宋"/>
          <w:sz w:val="32"/>
          <w:szCs w:val="32"/>
        </w:rPr>
        <w:t>从业规范，模范遵守</w:t>
      </w:r>
      <w:r>
        <w:rPr>
          <w:rFonts w:hint="eastAsia" w:ascii="仿宋" w:hAnsi="仿宋" w:eastAsia="仿宋" w:cs="仿宋"/>
          <w:sz w:val="32"/>
          <w:szCs w:val="32"/>
        </w:rPr>
        <w:t>重庆院</w:t>
      </w:r>
      <w:r>
        <w:rPr>
          <w:rFonts w:ascii="仿宋" w:hAnsi="仿宋" w:eastAsia="仿宋" w:cs="仿宋"/>
          <w:sz w:val="32"/>
          <w:szCs w:val="32"/>
        </w:rPr>
        <w:t>安全管理规定。</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2.管理人员应具备高中以上学历，有较高的政治思想素养和业务水平，有较强的组织协调能力，受过专门的</w:t>
      </w:r>
      <w:r>
        <w:rPr>
          <w:rFonts w:hint="eastAsia" w:ascii="仿宋" w:hAnsi="仿宋" w:eastAsia="仿宋" w:cs="仿宋"/>
          <w:sz w:val="32"/>
          <w:szCs w:val="32"/>
        </w:rPr>
        <w:t>保洁</w:t>
      </w:r>
      <w:r>
        <w:rPr>
          <w:rFonts w:ascii="仿宋" w:hAnsi="仿宋" w:eastAsia="仿宋" w:cs="仿宋"/>
          <w:sz w:val="32"/>
          <w:szCs w:val="32"/>
        </w:rPr>
        <w:t>业务培训。</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3.派驻</w:t>
      </w:r>
      <w:r>
        <w:rPr>
          <w:rFonts w:hint="eastAsia" w:ascii="仿宋" w:hAnsi="仿宋" w:eastAsia="仿宋" w:cs="仿宋"/>
          <w:sz w:val="32"/>
          <w:szCs w:val="32"/>
        </w:rPr>
        <w:t>重庆院</w:t>
      </w:r>
      <w:r>
        <w:rPr>
          <w:rFonts w:ascii="仿宋" w:hAnsi="仿宋" w:eastAsia="仿宋" w:cs="仿宋"/>
          <w:sz w:val="32"/>
          <w:szCs w:val="32"/>
        </w:rPr>
        <w:t>的</w:t>
      </w:r>
      <w:r>
        <w:rPr>
          <w:rFonts w:hint="eastAsia" w:ascii="仿宋" w:hAnsi="仿宋" w:eastAsia="仿宋" w:cs="仿宋"/>
          <w:sz w:val="32"/>
          <w:szCs w:val="32"/>
        </w:rPr>
        <w:t>保洁</w:t>
      </w:r>
      <w:r>
        <w:rPr>
          <w:rFonts w:ascii="仿宋" w:hAnsi="仿宋" w:eastAsia="仿宋" w:cs="仿宋"/>
          <w:sz w:val="32"/>
          <w:szCs w:val="32"/>
        </w:rPr>
        <w:t>人员应具备的个人素质条件：具有初中以上文化程度，</w:t>
      </w:r>
      <w:r>
        <w:rPr>
          <w:rFonts w:hint="eastAsia" w:ascii="仿宋" w:hAnsi="仿宋" w:eastAsia="仿宋" w:cs="仿宋"/>
          <w:sz w:val="32"/>
          <w:szCs w:val="32"/>
          <w:highlight w:val="yellow"/>
        </w:rPr>
        <w:t>总人数不低于36人</w:t>
      </w:r>
      <w:r>
        <w:rPr>
          <w:rFonts w:hint="eastAsia" w:ascii="仿宋" w:hAnsi="仿宋" w:eastAsia="仿宋" w:cs="仿宋"/>
          <w:sz w:val="32"/>
          <w:szCs w:val="32"/>
        </w:rPr>
        <w:t>，</w:t>
      </w:r>
      <w:r>
        <w:rPr>
          <w:rFonts w:ascii="仿宋" w:hAnsi="仿宋" w:eastAsia="仿宋" w:cs="仿宋"/>
          <w:sz w:val="32"/>
          <w:szCs w:val="32"/>
        </w:rPr>
        <w:t xml:space="preserve">年龄在 20 至 </w:t>
      </w:r>
      <w:r>
        <w:rPr>
          <w:rFonts w:hint="eastAsia" w:ascii="仿宋" w:hAnsi="仿宋" w:eastAsia="仿宋" w:cs="仿宋"/>
          <w:sz w:val="32"/>
          <w:szCs w:val="32"/>
        </w:rPr>
        <w:t>60</w:t>
      </w:r>
      <w:r>
        <w:rPr>
          <w:rFonts w:ascii="仿宋" w:hAnsi="仿宋" w:eastAsia="仿宋" w:cs="仿宋"/>
          <w:sz w:val="32"/>
          <w:szCs w:val="32"/>
        </w:rPr>
        <w:t xml:space="preserve"> 周岁之间</w:t>
      </w:r>
      <w:r>
        <w:rPr>
          <w:rFonts w:hint="eastAsia" w:ascii="仿宋" w:hAnsi="仿宋" w:eastAsia="仿宋" w:cs="仿宋"/>
          <w:sz w:val="32"/>
          <w:szCs w:val="32"/>
        </w:rPr>
        <w:t>（原则上年龄在20至50岁保洁人员占比不低于50%），</w:t>
      </w:r>
      <w:r>
        <w:rPr>
          <w:rFonts w:ascii="仿宋" w:hAnsi="仿宋" w:eastAsia="仿宋" w:cs="仿宋"/>
          <w:sz w:val="32"/>
          <w:szCs w:val="32"/>
        </w:rPr>
        <w:t xml:space="preserve">身体健康，无传染病及精神病史，体貌端正，无犯罪记录。 </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4.派驻</w:t>
      </w:r>
      <w:r>
        <w:rPr>
          <w:rFonts w:hint="eastAsia" w:ascii="仿宋" w:hAnsi="仿宋" w:eastAsia="仿宋" w:cs="仿宋"/>
          <w:sz w:val="32"/>
          <w:szCs w:val="32"/>
        </w:rPr>
        <w:t>重庆院</w:t>
      </w:r>
      <w:r>
        <w:rPr>
          <w:rFonts w:ascii="仿宋" w:hAnsi="仿宋" w:eastAsia="仿宋" w:cs="仿宋"/>
          <w:sz w:val="32"/>
          <w:szCs w:val="32"/>
        </w:rPr>
        <w:t>的</w:t>
      </w:r>
      <w:r>
        <w:rPr>
          <w:rFonts w:hint="eastAsia" w:ascii="仿宋" w:hAnsi="仿宋" w:eastAsia="仿宋" w:cs="仿宋"/>
          <w:sz w:val="32"/>
          <w:szCs w:val="32"/>
        </w:rPr>
        <w:t>保洁</w:t>
      </w:r>
      <w:r>
        <w:rPr>
          <w:rFonts w:ascii="仿宋" w:hAnsi="仿宋" w:eastAsia="仿宋" w:cs="仿宋"/>
          <w:sz w:val="32"/>
          <w:szCs w:val="32"/>
        </w:rPr>
        <w:t>人员有高度的责任感和吃苦耐劳的精神，应受过岗前专业培训，熟知</w:t>
      </w:r>
      <w:r>
        <w:rPr>
          <w:rFonts w:hint="eastAsia" w:ascii="仿宋" w:hAnsi="仿宋" w:eastAsia="仿宋" w:cs="仿宋"/>
          <w:sz w:val="32"/>
          <w:szCs w:val="32"/>
        </w:rPr>
        <w:t>甲方及重庆院</w:t>
      </w:r>
      <w:r>
        <w:rPr>
          <w:rFonts w:ascii="仿宋" w:hAnsi="仿宋" w:eastAsia="仿宋" w:cs="仿宋"/>
          <w:sz w:val="32"/>
          <w:szCs w:val="32"/>
        </w:rPr>
        <w:t>的管理规定， 恪尽职守，善于发现各类问题，具备一定处理突发事件能力。</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（五）工作衔接要求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1.根据行业服务标准与</w:t>
      </w:r>
      <w:r>
        <w:rPr>
          <w:rFonts w:hint="eastAsia" w:ascii="仿宋" w:hAnsi="仿宋" w:eastAsia="仿宋" w:cs="仿宋"/>
          <w:sz w:val="32"/>
          <w:szCs w:val="32"/>
        </w:rPr>
        <w:t>甲方及重庆院</w:t>
      </w:r>
      <w:r>
        <w:rPr>
          <w:rFonts w:ascii="仿宋" w:hAnsi="仿宋" w:eastAsia="仿宋" w:cs="仿宋"/>
          <w:sz w:val="32"/>
          <w:szCs w:val="32"/>
        </w:rPr>
        <w:t>规定要求，独立运作，落实</w:t>
      </w:r>
      <w:r>
        <w:rPr>
          <w:rFonts w:hint="eastAsia" w:ascii="仿宋" w:hAnsi="仿宋" w:eastAsia="仿宋" w:cs="仿宋"/>
          <w:sz w:val="32"/>
          <w:szCs w:val="32"/>
        </w:rPr>
        <w:t>重庆院院环境卫生保洁</w:t>
      </w:r>
      <w:r>
        <w:rPr>
          <w:rFonts w:ascii="仿宋" w:hAnsi="仿宋" w:eastAsia="仿宋" w:cs="仿宋"/>
          <w:sz w:val="32"/>
          <w:szCs w:val="32"/>
        </w:rPr>
        <w:t>整体方案，并结合</w:t>
      </w:r>
      <w:r>
        <w:rPr>
          <w:rFonts w:hint="eastAsia" w:ascii="仿宋" w:hAnsi="仿宋" w:eastAsia="仿宋" w:cs="仿宋"/>
          <w:sz w:val="32"/>
          <w:szCs w:val="32"/>
        </w:rPr>
        <w:t>重庆院</w:t>
      </w:r>
      <w:r>
        <w:rPr>
          <w:rFonts w:ascii="仿宋" w:hAnsi="仿宋" w:eastAsia="仿宋" w:cs="仿宋"/>
          <w:sz w:val="32"/>
          <w:szCs w:val="32"/>
        </w:rPr>
        <w:t>实际在实践中不断完善。</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.管理人员须与</w:t>
      </w:r>
      <w:r>
        <w:rPr>
          <w:rFonts w:hint="eastAsia" w:ascii="仿宋" w:hAnsi="仿宋" w:eastAsia="仿宋" w:cs="仿宋"/>
          <w:sz w:val="32"/>
          <w:szCs w:val="32"/>
        </w:rPr>
        <w:t>甲方</w:t>
      </w:r>
      <w:r>
        <w:rPr>
          <w:rFonts w:ascii="仿宋" w:hAnsi="仿宋" w:eastAsia="仿宋" w:cs="仿宋"/>
          <w:sz w:val="32"/>
          <w:szCs w:val="32"/>
        </w:rPr>
        <w:t>保持必要的工作交流，每星期一次向</w:t>
      </w:r>
      <w:r>
        <w:rPr>
          <w:rFonts w:hint="eastAsia" w:ascii="仿宋" w:hAnsi="仿宋" w:eastAsia="仿宋" w:cs="仿宋"/>
          <w:sz w:val="32"/>
          <w:szCs w:val="32"/>
        </w:rPr>
        <w:t>甲方</w:t>
      </w:r>
      <w:r>
        <w:rPr>
          <w:rFonts w:ascii="仿宋" w:hAnsi="仿宋" w:eastAsia="仿宋" w:cs="仿宋"/>
          <w:sz w:val="32"/>
          <w:szCs w:val="32"/>
        </w:rPr>
        <w:t>口头汇报所承担的</w:t>
      </w:r>
      <w:r>
        <w:rPr>
          <w:rFonts w:hint="eastAsia" w:ascii="仿宋" w:hAnsi="仿宋" w:eastAsia="仿宋" w:cs="仿宋"/>
          <w:sz w:val="32"/>
          <w:szCs w:val="32"/>
        </w:rPr>
        <w:t>保洁</w:t>
      </w:r>
      <w:r>
        <w:rPr>
          <w:rFonts w:ascii="仿宋" w:hAnsi="仿宋" w:eastAsia="仿宋" w:cs="仿宋"/>
          <w:sz w:val="32"/>
          <w:szCs w:val="32"/>
        </w:rPr>
        <w:t>工作开展情况及信息反馈，重大情况须及时报告。</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.做好详细的执勤记录，原始台帐保存完好，以备</w:t>
      </w:r>
      <w:r>
        <w:rPr>
          <w:rFonts w:hint="eastAsia" w:ascii="仿宋" w:hAnsi="仿宋" w:eastAsia="仿宋" w:cs="仿宋"/>
          <w:sz w:val="32"/>
          <w:szCs w:val="32"/>
        </w:rPr>
        <w:t>甲方及重庆院</w:t>
      </w:r>
      <w:r>
        <w:rPr>
          <w:rFonts w:ascii="仿宋" w:hAnsi="仿宋" w:eastAsia="仿宋" w:cs="仿宋"/>
          <w:sz w:val="32"/>
          <w:szCs w:val="32"/>
        </w:rPr>
        <w:t>核查。</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.协同</w:t>
      </w:r>
      <w:r>
        <w:rPr>
          <w:rFonts w:hint="eastAsia" w:ascii="仿宋" w:hAnsi="仿宋" w:eastAsia="仿宋" w:cs="仿宋"/>
          <w:sz w:val="32"/>
          <w:szCs w:val="32"/>
        </w:rPr>
        <w:t>重庆院</w:t>
      </w:r>
      <w:r>
        <w:rPr>
          <w:rFonts w:ascii="仿宋" w:hAnsi="仿宋" w:eastAsia="仿宋" w:cs="仿宋"/>
          <w:sz w:val="32"/>
          <w:szCs w:val="32"/>
        </w:rPr>
        <w:t>治安协防组织，形成群防群治体系。</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甲方及甲方其它服务人员配合</w:t>
      </w:r>
      <w:r>
        <w:rPr>
          <w:rFonts w:ascii="仿宋" w:hAnsi="仿宋" w:eastAsia="仿宋" w:cs="仿宋"/>
          <w:sz w:val="32"/>
          <w:szCs w:val="32"/>
        </w:rPr>
        <w:t>，内外联动，开展一体化安全防范。</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（六）岗位工作职责要求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1.管理人员：代表公司全面负责</w:t>
      </w:r>
      <w:r>
        <w:rPr>
          <w:rFonts w:hint="eastAsia" w:ascii="仿宋" w:hAnsi="仿宋" w:eastAsia="仿宋" w:cs="仿宋"/>
          <w:sz w:val="32"/>
          <w:szCs w:val="32"/>
        </w:rPr>
        <w:t>保洁</w:t>
      </w:r>
      <w:r>
        <w:rPr>
          <w:rFonts w:ascii="仿宋" w:hAnsi="仿宋" w:eastAsia="仿宋" w:cs="仿宋"/>
          <w:sz w:val="32"/>
          <w:szCs w:val="32"/>
        </w:rPr>
        <w:t>队伍的日常管理事务， 严格队伍纪律管理，奖优罚劣；承担</w:t>
      </w:r>
      <w:r>
        <w:rPr>
          <w:rFonts w:hint="eastAsia" w:ascii="仿宋" w:hAnsi="仿宋" w:eastAsia="仿宋" w:cs="仿宋"/>
          <w:sz w:val="32"/>
          <w:szCs w:val="32"/>
        </w:rPr>
        <w:t>保洁</w:t>
      </w:r>
      <w:r>
        <w:rPr>
          <w:rFonts w:ascii="仿宋" w:hAnsi="仿宋" w:eastAsia="仿宋" w:cs="仿宋"/>
          <w:sz w:val="32"/>
          <w:szCs w:val="32"/>
        </w:rPr>
        <w:t>违规违纪连带责任；实行人性化管理，关心</w:t>
      </w:r>
      <w:r>
        <w:rPr>
          <w:rFonts w:hint="eastAsia" w:ascii="仿宋" w:hAnsi="仿宋" w:eastAsia="仿宋" w:cs="仿宋"/>
          <w:sz w:val="32"/>
          <w:szCs w:val="32"/>
        </w:rPr>
        <w:t>工作人员</w:t>
      </w:r>
      <w:r>
        <w:rPr>
          <w:rFonts w:ascii="仿宋" w:hAnsi="仿宋" w:eastAsia="仿宋" w:cs="仿宋"/>
          <w:sz w:val="32"/>
          <w:szCs w:val="32"/>
        </w:rPr>
        <w:t>的疾苦和思想动态，充分调动</w:t>
      </w:r>
      <w:r>
        <w:rPr>
          <w:rFonts w:hint="eastAsia" w:ascii="仿宋" w:hAnsi="仿宋" w:eastAsia="仿宋" w:cs="仿宋"/>
          <w:sz w:val="32"/>
          <w:szCs w:val="32"/>
        </w:rPr>
        <w:t>其</w:t>
      </w:r>
      <w:r>
        <w:rPr>
          <w:rFonts w:ascii="仿宋" w:hAnsi="仿宋" w:eastAsia="仿宋" w:cs="仿宋"/>
          <w:sz w:val="32"/>
          <w:szCs w:val="32"/>
        </w:rPr>
        <w:t>积极性，努力保证队伍稳定；落实</w:t>
      </w:r>
      <w:r>
        <w:rPr>
          <w:rFonts w:hint="eastAsia" w:ascii="仿宋" w:hAnsi="仿宋" w:eastAsia="仿宋" w:cs="仿宋"/>
          <w:sz w:val="32"/>
          <w:szCs w:val="32"/>
        </w:rPr>
        <w:t>重庆院</w:t>
      </w:r>
      <w:r>
        <w:rPr>
          <w:rFonts w:ascii="仿宋" w:hAnsi="仿宋" w:eastAsia="仿宋" w:cs="仿宋"/>
          <w:sz w:val="32"/>
          <w:szCs w:val="32"/>
        </w:rPr>
        <w:t>的服务要求与管理规定，组织实施并不断完善</w:t>
      </w:r>
      <w:r>
        <w:rPr>
          <w:rFonts w:hint="eastAsia" w:ascii="仿宋" w:hAnsi="仿宋" w:eastAsia="仿宋" w:cs="仿宋"/>
          <w:sz w:val="32"/>
          <w:szCs w:val="32"/>
        </w:rPr>
        <w:t>重庆院环境卫生保洁</w:t>
      </w:r>
      <w:r>
        <w:rPr>
          <w:rFonts w:ascii="仿宋" w:hAnsi="仿宋" w:eastAsia="仿宋" w:cs="仿宋"/>
          <w:sz w:val="32"/>
          <w:szCs w:val="32"/>
        </w:rPr>
        <w:t>整体方案； 结合</w:t>
      </w:r>
      <w:r>
        <w:rPr>
          <w:rFonts w:hint="eastAsia" w:ascii="仿宋" w:hAnsi="仿宋" w:eastAsia="仿宋" w:cs="仿宋"/>
          <w:sz w:val="32"/>
          <w:szCs w:val="32"/>
        </w:rPr>
        <w:t>重庆院</w:t>
      </w:r>
      <w:r>
        <w:rPr>
          <w:rFonts w:ascii="仿宋" w:hAnsi="仿宋" w:eastAsia="仿宋" w:cs="仿宋"/>
          <w:sz w:val="32"/>
          <w:szCs w:val="32"/>
        </w:rPr>
        <w:t>发展实际情况，适时做出岗位调整，完善各岗位职责；定期向</w:t>
      </w:r>
      <w:r>
        <w:rPr>
          <w:rFonts w:hint="eastAsia" w:ascii="仿宋" w:hAnsi="仿宋" w:eastAsia="仿宋" w:cs="仿宋"/>
          <w:sz w:val="32"/>
          <w:szCs w:val="32"/>
        </w:rPr>
        <w:t>甲方</w:t>
      </w:r>
      <w:r>
        <w:rPr>
          <w:rFonts w:ascii="仿宋" w:hAnsi="仿宋" w:eastAsia="仿宋" w:cs="仿宋"/>
          <w:sz w:val="32"/>
          <w:szCs w:val="32"/>
        </w:rPr>
        <w:t>汇报工作开展情况及治安信息，重大情况随时报告；组织开展</w:t>
      </w:r>
      <w:r>
        <w:rPr>
          <w:rFonts w:hint="eastAsia" w:ascii="仿宋" w:hAnsi="仿宋" w:eastAsia="仿宋" w:cs="仿宋"/>
          <w:sz w:val="32"/>
          <w:szCs w:val="32"/>
        </w:rPr>
        <w:t>保洁</w:t>
      </w:r>
      <w:r>
        <w:rPr>
          <w:rFonts w:ascii="仿宋" w:hAnsi="仿宋" w:eastAsia="仿宋" w:cs="仿宋"/>
          <w:sz w:val="32"/>
          <w:szCs w:val="32"/>
        </w:rPr>
        <w:t>业务培训，制订</w:t>
      </w:r>
      <w:r>
        <w:rPr>
          <w:rFonts w:hint="eastAsia" w:ascii="仿宋" w:hAnsi="仿宋" w:eastAsia="仿宋" w:cs="仿宋"/>
          <w:sz w:val="32"/>
          <w:szCs w:val="32"/>
        </w:rPr>
        <w:t>重庆院</w:t>
      </w:r>
      <w:r>
        <w:rPr>
          <w:rFonts w:ascii="仿宋" w:hAnsi="仿宋" w:eastAsia="仿宋" w:cs="仿宋"/>
          <w:sz w:val="32"/>
          <w:szCs w:val="32"/>
        </w:rPr>
        <w:t>内重大活动的</w:t>
      </w:r>
      <w:r>
        <w:rPr>
          <w:rFonts w:hint="eastAsia" w:ascii="仿宋" w:hAnsi="仿宋" w:eastAsia="仿宋" w:cs="仿宋"/>
          <w:sz w:val="32"/>
          <w:szCs w:val="32"/>
        </w:rPr>
        <w:t>环境卫生保洁</w:t>
      </w:r>
      <w:r>
        <w:rPr>
          <w:rFonts w:ascii="仿宋" w:hAnsi="仿宋" w:eastAsia="仿宋" w:cs="仿宋"/>
          <w:sz w:val="32"/>
          <w:szCs w:val="32"/>
        </w:rPr>
        <w:t>方案；建立健全录用</w:t>
      </w:r>
      <w:r>
        <w:rPr>
          <w:rFonts w:hint="eastAsia" w:ascii="仿宋" w:hAnsi="仿宋" w:eastAsia="仿宋" w:cs="仿宋"/>
          <w:sz w:val="32"/>
          <w:szCs w:val="32"/>
        </w:rPr>
        <w:t>保洁</w:t>
      </w:r>
      <w:r>
        <w:rPr>
          <w:rFonts w:ascii="仿宋" w:hAnsi="仿宋" w:eastAsia="仿宋" w:cs="仿宋"/>
          <w:sz w:val="32"/>
          <w:szCs w:val="32"/>
        </w:rPr>
        <w:t>人员档案资料。负责安排</w:t>
      </w:r>
      <w:r>
        <w:rPr>
          <w:rFonts w:hint="eastAsia" w:ascii="仿宋" w:hAnsi="仿宋" w:eastAsia="仿宋" w:cs="仿宋"/>
          <w:sz w:val="32"/>
          <w:szCs w:val="32"/>
        </w:rPr>
        <w:t>保洁</w:t>
      </w:r>
      <w:r>
        <w:rPr>
          <w:rFonts w:ascii="仿宋" w:hAnsi="仿宋" w:eastAsia="仿宋" w:cs="仿宋"/>
          <w:sz w:val="32"/>
          <w:szCs w:val="32"/>
        </w:rPr>
        <w:t>的日常工作，督促检查在岗人员履行岗位职责情况 纠正</w:t>
      </w:r>
      <w:r>
        <w:rPr>
          <w:rFonts w:hint="eastAsia" w:ascii="仿宋" w:hAnsi="仿宋" w:eastAsia="仿宋" w:cs="仿宋"/>
          <w:sz w:val="32"/>
          <w:szCs w:val="32"/>
        </w:rPr>
        <w:t>工作人员</w:t>
      </w:r>
      <w:r>
        <w:rPr>
          <w:rFonts w:ascii="仿宋" w:hAnsi="仿宋" w:eastAsia="仿宋" w:cs="仿宋"/>
          <w:sz w:val="32"/>
          <w:szCs w:val="32"/>
        </w:rPr>
        <w:t>违规违纪行为，日常管理不流于形式，形成良好风气，妥善保管好</w:t>
      </w:r>
      <w:r>
        <w:rPr>
          <w:rFonts w:hint="eastAsia" w:ascii="仿宋" w:hAnsi="仿宋" w:eastAsia="仿宋" w:cs="仿宋"/>
          <w:sz w:val="32"/>
          <w:szCs w:val="32"/>
        </w:rPr>
        <w:t>甲方及重庆院</w:t>
      </w:r>
      <w:r>
        <w:rPr>
          <w:rFonts w:ascii="仿宋" w:hAnsi="仿宋" w:eastAsia="仿宋" w:cs="仿宋"/>
          <w:sz w:val="32"/>
          <w:szCs w:val="32"/>
        </w:rPr>
        <w:t>提供的设备器材， 严格交接班制度。</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（七）岗位人员数量要求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按照</w:t>
      </w:r>
      <w:r>
        <w:rPr>
          <w:rFonts w:hint="eastAsia" w:ascii="仿宋" w:hAnsi="仿宋" w:eastAsia="仿宋" w:cs="仿宋"/>
          <w:sz w:val="32"/>
          <w:szCs w:val="32"/>
        </w:rPr>
        <w:t>服务范围</w:t>
      </w:r>
      <w:r>
        <w:rPr>
          <w:rFonts w:ascii="仿宋" w:hAnsi="仿宋" w:eastAsia="仿宋" w:cs="仿宋"/>
          <w:sz w:val="32"/>
          <w:szCs w:val="32"/>
        </w:rPr>
        <w:t>的要求，中标单位必须按各个岗位不同时段的人员数量和岗位要求，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配备</w:t>
      </w:r>
      <w:r>
        <w:rPr>
          <w:rFonts w:hint="eastAsia" w:ascii="仿宋" w:hAnsi="仿宋" w:eastAsia="仿宋" w:cs="仿宋"/>
          <w:sz w:val="32"/>
          <w:szCs w:val="32"/>
        </w:rPr>
        <w:t>保洁</w:t>
      </w:r>
      <w:r>
        <w:rPr>
          <w:rFonts w:ascii="仿宋" w:hAnsi="仿宋" w:eastAsia="仿宋" w:cs="仿宋"/>
          <w:sz w:val="32"/>
          <w:szCs w:val="32"/>
        </w:rPr>
        <w:t>力量，并保证实际到岗。投标人在组织、安排</w:t>
      </w:r>
      <w:r>
        <w:rPr>
          <w:rFonts w:hint="eastAsia" w:ascii="仿宋" w:hAnsi="仿宋" w:eastAsia="仿宋" w:cs="仿宋"/>
          <w:sz w:val="32"/>
          <w:szCs w:val="32"/>
        </w:rPr>
        <w:t>保洁</w:t>
      </w:r>
      <w:r>
        <w:rPr>
          <w:rFonts w:ascii="仿宋" w:hAnsi="仿宋" w:eastAsia="仿宋" w:cs="仿宋"/>
          <w:sz w:val="32"/>
          <w:szCs w:val="32"/>
        </w:rPr>
        <w:t>工作时，应符合国家相关法规，维护</w:t>
      </w:r>
      <w:r>
        <w:rPr>
          <w:rFonts w:hint="eastAsia" w:ascii="仿宋" w:hAnsi="仿宋" w:eastAsia="仿宋" w:cs="仿宋"/>
          <w:sz w:val="32"/>
          <w:szCs w:val="32"/>
        </w:rPr>
        <w:t>保洁</w:t>
      </w:r>
      <w:r>
        <w:rPr>
          <w:rFonts w:ascii="仿宋" w:hAnsi="仿宋" w:eastAsia="仿宋" w:cs="仿宋"/>
          <w:sz w:val="32"/>
          <w:szCs w:val="32"/>
        </w:rPr>
        <w:t>人员的正当权益。 中标单位对其用工行为承担一切法律责任。</w:t>
      </w:r>
    </w:p>
    <w:p>
      <w:pPr>
        <w:spacing w:line="580" w:lineRule="exact"/>
        <w:ind w:firstLine="643" w:firstLineChars="200"/>
        <w:jc w:val="left"/>
        <w:rPr>
          <w:rFonts w:ascii="仿宋" w:hAnsi="仿宋" w:eastAsia="仿宋" w:cs="仿宋"/>
          <w:sz w:val="32"/>
          <w:szCs w:val="32"/>
        </w:rPr>
      </w:pPr>
      <w:r>
        <w:rPr>
          <w:rFonts w:hint="eastAsia" w:ascii="黑体" w:hAnsi="黑体" w:eastAsia="黑体" w:cs="黑体"/>
          <w:b/>
          <w:bCs/>
          <w:sz w:val="32"/>
          <w:szCs w:val="32"/>
        </w:rPr>
        <w:t>五、投标单位资质及相关要求</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（一）投标人必须具有独立法人资格，有</w:t>
      </w:r>
      <w:r>
        <w:rPr>
          <w:rFonts w:hint="eastAsia" w:ascii="仿宋" w:hAnsi="仿宋" w:eastAsia="仿宋" w:cs="仿宋"/>
          <w:sz w:val="32"/>
          <w:szCs w:val="32"/>
        </w:rPr>
        <w:t>保洁</w:t>
      </w:r>
      <w:r>
        <w:rPr>
          <w:rFonts w:ascii="仿宋" w:hAnsi="仿宋" w:eastAsia="仿宋" w:cs="仿宋"/>
          <w:sz w:val="32"/>
          <w:szCs w:val="32"/>
        </w:rPr>
        <w:t>服务注册资质， 具有在大型企事业单位</w:t>
      </w:r>
      <w:r>
        <w:rPr>
          <w:rFonts w:hint="eastAsia" w:ascii="仿宋" w:hAnsi="仿宋" w:eastAsia="仿宋" w:cs="仿宋"/>
          <w:sz w:val="32"/>
          <w:szCs w:val="32"/>
        </w:rPr>
        <w:t>保洁</w:t>
      </w:r>
      <w:r>
        <w:rPr>
          <w:rFonts w:ascii="仿宋" w:hAnsi="仿宋" w:eastAsia="仿宋" w:cs="仿宋"/>
          <w:sz w:val="32"/>
          <w:szCs w:val="32"/>
        </w:rPr>
        <w:t>服务管理经验和良好的工作业绩。</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（二）投标人须严格维护招投标的公正性、合法性、合理性， 一经发现违规者，一律取消投标或中标资格，并保留追究其法律责任的权利。</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（三）无论投标结果如何，投标人须承担投标所发生的相关费用。</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（四）</w:t>
      </w:r>
      <w:r>
        <w:rPr>
          <w:rFonts w:hint="eastAsia" w:ascii="仿宋" w:hAnsi="仿宋" w:eastAsia="仿宋" w:cs="仿宋"/>
          <w:sz w:val="32"/>
          <w:szCs w:val="32"/>
        </w:rPr>
        <w:t>甲方不</w:t>
      </w:r>
      <w:r>
        <w:rPr>
          <w:rFonts w:ascii="仿宋" w:hAnsi="仿宋" w:eastAsia="仿宋" w:cs="仿宋"/>
          <w:sz w:val="32"/>
          <w:szCs w:val="32"/>
        </w:rPr>
        <w:t>提供</w:t>
      </w:r>
      <w:r>
        <w:rPr>
          <w:rFonts w:hint="eastAsia" w:ascii="仿宋" w:hAnsi="仿宋" w:eastAsia="仿宋" w:cs="仿宋"/>
          <w:sz w:val="32"/>
          <w:szCs w:val="32"/>
        </w:rPr>
        <w:t>保洁</w:t>
      </w:r>
      <w:r>
        <w:rPr>
          <w:rFonts w:ascii="仿宋" w:hAnsi="仿宋" w:eastAsia="仿宋" w:cs="仿宋"/>
          <w:sz w:val="32"/>
          <w:szCs w:val="32"/>
        </w:rPr>
        <w:t>人员的住宿</w:t>
      </w:r>
      <w:r>
        <w:rPr>
          <w:rFonts w:hint="eastAsia" w:ascii="仿宋" w:hAnsi="仿宋" w:eastAsia="仿宋" w:cs="仿宋"/>
          <w:sz w:val="32"/>
          <w:szCs w:val="32"/>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highlight w:val="yellow"/>
        </w:rPr>
        <w:t>（五）甲方</w:t>
      </w:r>
      <w:r>
        <w:rPr>
          <w:rFonts w:ascii="仿宋" w:hAnsi="仿宋" w:eastAsia="仿宋" w:cs="仿宋"/>
          <w:sz w:val="32"/>
          <w:szCs w:val="32"/>
          <w:highlight w:val="yellow"/>
        </w:rPr>
        <w:t>提供</w:t>
      </w:r>
      <w:r>
        <w:rPr>
          <w:rFonts w:hint="eastAsia" w:ascii="仿宋" w:hAnsi="仿宋" w:eastAsia="仿宋" w:cs="仿宋"/>
          <w:sz w:val="32"/>
          <w:szCs w:val="32"/>
          <w:highlight w:val="yellow"/>
        </w:rPr>
        <w:t>保洁</w:t>
      </w:r>
      <w:r>
        <w:rPr>
          <w:rFonts w:ascii="仿宋" w:hAnsi="仿宋" w:eastAsia="仿宋" w:cs="仿宋"/>
          <w:sz w:val="32"/>
          <w:szCs w:val="32"/>
          <w:highlight w:val="yellow"/>
        </w:rPr>
        <w:t>人员的</w:t>
      </w:r>
      <w:r>
        <w:rPr>
          <w:rFonts w:hint="eastAsia" w:ascii="仿宋" w:hAnsi="仿宋" w:eastAsia="仿宋" w:cs="仿宋"/>
          <w:sz w:val="32"/>
          <w:szCs w:val="32"/>
          <w:highlight w:val="yellow"/>
        </w:rPr>
        <w:t>工作午餐</w:t>
      </w:r>
      <w:r>
        <w:rPr>
          <w:rFonts w:ascii="仿宋" w:hAnsi="仿宋" w:eastAsia="仿宋" w:cs="仿宋"/>
          <w:sz w:val="32"/>
          <w:szCs w:val="32"/>
          <w:highlight w:val="yellow"/>
        </w:rPr>
        <w:t>。</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详细的工作要求、服务标准、考核标准详见附件</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六、服务协议期限</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本项目服务期为3年，预计自2022年4月1日起至2025年 3月31日结束，以最终合同签订为准。</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中标单位须在2022年4月</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日前进驻，确保保</w:t>
      </w:r>
      <w:r>
        <w:rPr>
          <w:rFonts w:hint="eastAsia" w:ascii="Times New Roman" w:hAnsi="Times New Roman" w:eastAsia="仿宋" w:cs="Times New Roman"/>
          <w:sz w:val="32"/>
          <w:szCs w:val="32"/>
          <w:lang w:val="en-US" w:eastAsia="zh-CN"/>
        </w:rPr>
        <w:t>洁</w:t>
      </w:r>
      <w:r>
        <w:rPr>
          <w:rFonts w:ascii="Times New Roman" w:hAnsi="Times New Roman" w:eastAsia="仿宋" w:cs="Times New Roman"/>
          <w:sz w:val="32"/>
          <w:szCs w:val="32"/>
        </w:rPr>
        <w:t>工作按时到位。服务的具体事项及双方权利义务由双方在合同中约定。</w:t>
      </w:r>
    </w:p>
    <w:p>
      <w:pPr>
        <w:spacing w:line="5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七、承担风险</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（一）</w:t>
      </w:r>
      <w:r>
        <w:rPr>
          <w:rFonts w:hint="eastAsia" w:ascii="仿宋" w:hAnsi="仿宋" w:eastAsia="仿宋" w:cs="仿宋"/>
          <w:sz w:val="32"/>
          <w:szCs w:val="32"/>
        </w:rPr>
        <w:t>甲方</w:t>
      </w:r>
      <w:r>
        <w:rPr>
          <w:rFonts w:ascii="仿宋" w:hAnsi="仿宋" w:eastAsia="仿宋" w:cs="仿宋"/>
          <w:sz w:val="32"/>
          <w:szCs w:val="32"/>
        </w:rPr>
        <w:t>将对</w:t>
      </w:r>
      <w:r>
        <w:rPr>
          <w:rFonts w:hint="eastAsia" w:ascii="仿宋" w:hAnsi="仿宋" w:eastAsia="仿宋" w:cs="仿宋"/>
          <w:sz w:val="32"/>
          <w:szCs w:val="32"/>
        </w:rPr>
        <w:t>保洁</w:t>
      </w:r>
      <w:r>
        <w:rPr>
          <w:rFonts w:ascii="仿宋" w:hAnsi="仿宋" w:eastAsia="仿宋" w:cs="仿宋"/>
          <w:sz w:val="32"/>
          <w:szCs w:val="32"/>
        </w:rPr>
        <w:t>服务质量进行全过程监控， 中标单位日常工作不到位、不达标、或有违约现象，将依据合同约定，作出相应的违约处理与处罚。违约处理与处罚规定：中标方在合同执行期间，如果有下列情形之一者，</w:t>
      </w:r>
      <w:r>
        <w:rPr>
          <w:rFonts w:hint="eastAsia" w:ascii="仿宋" w:hAnsi="仿宋" w:eastAsia="仿宋" w:cs="仿宋"/>
          <w:sz w:val="32"/>
          <w:szCs w:val="32"/>
        </w:rPr>
        <w:t>甲方</w:t>
      </w:r>
      <w:r>
        <w:rPr>
          <w:rFonts w:ascii="仿宋" w:hAnsi="仿宋" w:eastAsia="仿宋" w:cs="仿宋"/>
          <w:sz w:val="32"/>
          <w:szCs w:val="32"/>
        </w:rPr>
        <w:t>有权从保证金中视情节轻重扣除50－1000 元/次。</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1.未按合同规定派足</w:t>
      </w:r>
      <w:r>
        <w:rPr>
          <w:rFonts w:hint="eastAsia" w:ascii="仿宋" w:hAnsi="仿宋" w:eastAsia="仿宋" w:cs="仿宋"/>
          <w:sz w:val="32"/>
          <w:szCs w:val="32"/>
        </w:rPr>
        <w:t>保洁</w:t>
      </w:r>
      <w:r>
        <w:rPr>
          <w:rFonts w:ascii="仿宋" w:hAnsi="仿宋" w:eastAsia="仿宋" w:cs="仿宋"/>
          <w:sz w:val="32"/>
          <w:szCs w:val="32"/>
        </w:rPr>
        <w:t>或未执行合同规定任务的。</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2.未经学校同意， 擅自更换或外调</w:t>
      </w:r>
      <w:r>
        <w:rPr>
          <w:rFonts w:hint="eastAsia" w:ascii="仿宋" w:hAnsi="仿宋" w:eastAsia="仿宋" w:cs="仿宋"/>
          <w:sz w:val="32"/>
          <w:szCs w:val="32"/>
        </w:rPr>
        <w:t>保洁工人</w:t>
      </w:r>
      <w:r>
        <w:rPr>
          <w:rFonts w:ascii="仿宋" w:hAnsi="仿宋" w:eastAsia="仿宋" w:cs="仿宋"/>
          <w:sz w:val="32"/>
          <w:szCs w:val="32"/>
        </w:rPr>
        <w:t>的。</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3.未及时配备派驻</w:t>
      </w:r>
      <w:r>
        <w:rPr>
          <w:rFonts w:hint="eastAsia" w:ascii="仿宋" w:hAnsi="仿宋" w:eastAsia="仿宋" w:cs="仿宋"/>
          <w:sz w:val="32"/>
          <w:szCs w:val="32"/>
        </w:rPr>
        <w:t>保洁</w:t>
      </w:r>
      <w:r>
        <w:rPr>
          <w:rFonts w:ascii="仿宋" w:hAnsi="仿宋" w:eastAsia="仿宋" w:cs="仿宋"/>
          <w:sz w:val="32"/>
          <w:szCs w:val="32"/>
        </w:rPr>
        <w:t>的统一服装及附属装备(含</w:t>
      </w:r>
      <w:r>
        <w:rPr>
          <w:rFonts w:hint="eastAsia" w:ascii="仿宋" w:hAnsi="仿宋" w:eastAsia="仿宋" w:cs="仿宋"/>
          <w:sz w:val="32"/>
          <w:szCs w:val="32"/>
        </w:rPr>
        <w:t>服装</w:t>
      </w:r>
      <w:r>
        <w:rPr>
          <w:rFonts w:ascii="仿宋" w:hAnsi="仿宋" w:eastAsia="仿宋" w:cs="仿宋"/>
          <w:sz w:val="32"/>
          <w:szCs w:val="32"/>
        </w:rPr>
        <w:t>、</w:t>
      </w:r>
      <w:r>
        <w:rPr>
          <w:rFonts w:hint="eastAsia" w:ascii="仿宋" w:hAnsi="仿宋" w:eastAsia="仿宋" w:cs="仿宋"/>
          <w:sz w:val="32"/>
          <w:szCs w:val="32"/>
        </w:rPr>
        <w:t>清洁工具</w:t>
      </w:r>
      <w:r>
        <w:rPr>
          <w:rFonts w:ascii="仿宋" w:hAnsi="仿宋" w:eastAsia="仿宋" w:cs="仿宋"/>
          <w:sz w:val="32"/>
          <w:szCs w:val="32"/>
        </w:rPr>
        <w:t>、</w:t>
      </w:r>
      <w:r>
        <w:rPr>
          <w:rFonts w:hint="eastAsia" w:ascii="仿宋" w:hAnsi="仿宋" w:eastAsia="仿宋" w:cs="仿宋"/>
          <w:sz w:val="32"/>
          <w:szCs w:val="32"/>
        </w:rPr>
        <w:t>清洁耗材</w:t>
      </w:r>
      <w:r>
        <w:rPr>
          <w:rFonts w:ascii="仿宋" w:hAnsi="仿宋" w:eastAsia="仿宋" w:cs="仿宋"/>
          <w:sz w:val="32"/>
          <w:szCs w:val="32"/>
        </w:rPr>
        <w:t>等)并给</w:t>
      </w:r>
      <w:r>
        <w:rPr>
          <w:rFonts w:hint="eastAsia" w:ascii="仿宋" w:hAnsi="仿宋" w:eastAsia="仿宋" w:cs="仿宋"/>
          <w:sz w:val="32"/>
          <w:szCs w:val="32"/>
        </w:rPr>
        <w:t>重庆院</w:t>
      </w:r>
      <w:r>
        <w:rPr>
          <w:rFonts w:ascii="仿宋" w:hAnsi="仿宋" w:eastAsia="仿宋" w:cs="仿宋"/>
          <w:sz w:val="32"/>
          <w:szCs w:val="32"/>
        </w:rPr>
        <w:t>带来不良影响的。</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重庆院</w:t>
      </w:r>
      <w:r>
        <w:rPr>
          <w:rFonts w:ascii="仿宋" w:hAnsi="仿宋" w:eastAsia="仿宋" w:cs="仿宋"/>
          <w:sz w:val="32"/>
          <w:szCs w:val="32"/>
        </w:rPr>
        <w:t>内发生盗窃案件，经分析认定与</w:t>
      </w:r>
      <w:r>
        <w:rPr>
          <w:rFonts w:hint="eastAsia" w:ascii="仿宋" w:hAnsi="仿宋" w:eastAsia="仿宋" w:cs="仿宋"/>
          <w:sz w:val="32"/>
          <w:szCs w:val="32"/>
        </w:rPr>
        <w:t>保洁</w:t>
      </w:r>
      <w:r>
        <w:rPr>
          <w:rFonts w:ascii="仿宋" w:hAnsi="仿宋" w:eastAsia="仿宋" w:cs="仿宋"/>
          <w:sz w:val="32"/>
          <w:szCs w:val="32"/>
        </w:rPr>
        <w:t>人员工作失责或失误有明显关系的。</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5.发生其他有损招标方形象或影响正常工作造成损失的。</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.对学校指出的存在的问题与不足未能及时整改的。</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（二）</w:t>
      </w:r>
      <w:r>
        <w:rPr>
          <w:rFonts w:hint="eastAsia" w:ascii="仿宋" w:hAnsi="仿宋" w:eastAsia="仿宋" w:cs="仿宋"/>
          <w:sz w:val="32"/>
          <w:szCs w:val="32"/>
        </w:rPr>
        <w:t>保洁</w:t>
      </w:r>
      <w:r>
        <w:rPr>
          <w:rFonts w:ascii="仿宋" w:hAnsi="仿宋" w:eastAsia="仿宋" w:cs="仿宋"/>
          <w:sz w:val="32"/>
          <w:szCs w:val="32"/>
        </w:rPr>
        <w:t xml:space="preserve">人员在岗履行工作职责期间， 生自身的人身伤害、伤亡，均由中标人负责处理并承担经济和道义上的责任， </w:t>
      </w:r>
      <w:r>
        <w:rPr>
          <w:rFonts w:hint="eastAsia" w:ascii="仿宋" w:hAnsi="仿宋" w:eastAsia="仿宋" w:cs="仿宋"/>
          <w:sz w:val="32"/>
          <w:szCs w:val="32"/>
        </w:rPr>
        <w:t>甲方</w:t>
      </w:r>
      <w:r>
        <w:rPr>
          <w:rFonts w:ascii="仿宋" w:hAnsi="仿宋" w:eastAsia="仿宋" w:cs="仿宋"/>
          <w:sz w:val="32"/>
          <w:szCs w:val="32"/>
        </w:rPr>
        <w:t>不承担任何责任。</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（三）中标单位违反国家相关法规，与聘用人员发生纠纷， 均由中标单位负责调解与处理，</w:t>
      </w:r>
      <w:r>
        <w:rPr>
          <w:rFonts w:hint="eastAsia" w:ascii="仿宋" w:hAnsi="仿宋" w:eastAsia="仿宋" w:cs="仿宋"/>
          <w:sz w:val="32"/>
          <w:szCs w:val="32"/>
        </w:rPr>
        <w:t>甲方</w:t>
      </w:r>
      <w:r>
        <w:rPr>
          <w:rFonts w:ascii="仿宋" w:hAnsi="仿宋" w:eastAsia="仿宋" w:cs="仿宋"/>
          <w:sz w:val="32"/>
          <w:szCs w:val="32"/>
        </w:rPr>
        <w:t>不承担责任。</w:t>
      </w:r>
    </w:p>
    <w:p>
      <w:pPr>
        <w:spacing w:line="580" w:lineRule="exact"/>
        <w:ind w:firstLine="640" w:firstLineChars="200"/>
        <w:jc w:val="left"/>
        <w:rPr>
          <w:rFonts w:ascii="仿宋" w:hAnsi="仿宋" w:eastAsia="仿宋" w:cs="仿宋"/>
          <w:sz w:val="32"/>
          <w:szCs w:val="32"/>
        </w:rPr>
      </w:pPr>
      <w:r>
        <w:rPr>
          <w:rFonts w:ascii="仿宋" w:hAnsi="仿宋" w:eastAsia="仿宋" w:cs="仿宋"/>
          <w:sz w:val="32"/>
          <w:szCs w:val="32"/>
        </w:rPr>
        <w:t>（四）中标单位在</w:t>
      </w:r>
      <w:r>
        <w:rPr>
          <w:rFonts w:hint="eastAsia" w:ascii="仿宋" w:hAnsi="仿宋" w:eastAsia="仿宋" w:cs="仿宋"/>
          <w:sz w:val="32"/>
          <w:szCs w:val="32"/>
        </w:rPr>
        <w:t>保洁</w:t>
      </w:r>
      <w:r>
        <w:rPr>
          <w:rFonts w:ascii="仿宋" w:hAnsi="仿宋" w:eastAsia="仿宋" w:cs="仿宋"/>
          <w:sz w:val="32"/>
          <w:szCs w:val="32"/>
        </w:rPr>
        <w:t>服务中违反国家相关法规或</w:t>
      </w:r>
      <w:r>
        <w:rPr>
          <w:rFonts w:hint="eastAsia" w:ascii="仿宋" w:hAnsi="仿宋" w:eastAsia="仿宋" w:cs="仿宋"/>
          <w:sz w:val="32"/>
          <w:szCs w:val="32"/>
        </w:rPr>
        <w:t>保洁</w:t>
      </w:r>
      <w:r>
        <w:rPr>
          <w:rFonts w:ascii="仿宋" w:hAnsi="仿宋" w:eastAsia="仿宋" w:cs="仿宋"/>
          <w:sz w:val="32"/>
          <w:szCs w:val="32"/>
        </w:rPr>
        <w:t>行业规范，因过失造成他人人身伤亡的，均由中标单位负责处理并承担法律责任和善良道义责任，</w:t>
      </w:r>
      <w:r>
        <w:rPr>
          <w:rFonts w:hint="eastAsia" w:ascii="仿宋" w:hAnsi="仿宋" w:eastAsia="仿宋" w:cs="仿宋"/>
          <w:sz w:val="32"/>
          <w:szCs w:val="32"/>
        </w:rPr>
        <w:t>甲方</w:t>
      </w:r>
      <w:r>
        <w:rPr>
          <w:rFonts w:ascii="仿宋" w:hAnsi="仿宋" w:eastAsia="仿宋" w:cs="仿宋"/>
          <w:sz w:val="32"/>
          <w:szCs w:val="32"/>
        </w:rPr>
        <w:t>不承担任何责任。</w:t>
      </w: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技术要求附件1：</w:t>
      </w:r>
    </w:p>
    <w:p>
      <w:pPr>
        <w:adjustRightInd w:val="0"/>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保洁服务工作内容</w:t>
      </w:r>
    </w:p>
    <w:p>
      <w:pPr>
        <w:adjustRightInd w:val="0"/>
        <w:snapToGrid w:val="0"/>
        <w:spacing w:line="600" w:lineRule="exact"/>
        <w:rPr>
          <w:rFonts w:ascii="仿宋_GB2312" w:eastAsia="仿宋_GB2312"/>
          <w:sz w:val="32"/>
          <w:szCs w:val="32"/>
        </w:rPr>
      </w:pPr>
      <w: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6137910" cy="7296150"/>
            <wp:effectExtent l="0" t="0" r="1524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6137910" cy="7296150"/>
                    </a:xfrm>
                    <a:prstGeom prst="rect">
                      <a:avLst/>
                    </a:prstGeom>
                    <a:noFill/>
                    <a:ln>
                      <a:noFill/>
                    </a:ln>
                  </pic:spPr>
                </pic:pic>
              </a:graphicData>
            </a:graphic>
          </wp:anchor>
        </w:drawing>
      </w:r>
      <w:r>
        <w:br w:type="page"/>
      </w:r>
      <w:r>
        <w:rPr>
          <w:rFonts w:hint="eastAsia" w:ascii="仿宋_GB2312" w:eastAsia="仿宋_GB2312"/>
          <w:sz w:val="32"/>
          <w:szCs w:val="32"/>
        </w:rPr>
        <w:t>技术要求附件2：</w:t>
      </w:r>
    </w:p>
    <w:p>
      <w:pPr>
        <w:adjustRightInd w:val="0"/>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保洁服务质量标准</w:t>
      </w:r>
    </w:p>
    <w:p>
      <w:pPr>
        <w:pStyle w:val="2"/>
      </w:pPr>
    </w:p>
    <w:p>
      <w:pPr>
        <w:spacing w:before="156" w:beforeLines="50" w:line="600" w:lineRule="exact"/>
        <w:ind w:firstLine="640" w:firstLineChars="200"/>
        <w:rPr>
          <w:rFonts w:ascii="黑体" w:hAnsi="黑体" w:eastAsia="黑体"/>
          <w:sz w:val="32"/>
          <w:szCs w:val="32"/>
        </w:rPr>
      </w:pPr>
      <w:r>
        <w:rPr>
          <w:rFonts w:hint="eastAsia" w:ascii="黑体" w:hAnsi="黑体" w:eastAsia="黑体"/>
          <w:sz w:val="32"/>
          <w:szCs w:val="32"/>
        </w:rPr>
        <w:t>一、室内公区卫生标准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（一）楼层地面：地面每天拖扫一次，并一整天进行巡回保洁，保持地面干净、光亮、无垃圾、无烟头、无纸屑等杂物、无积水、无灰尘、无口香糖等附着物。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（二）室内天花板、灯具：每月清洁除尘一次，平时保持无灰尘，无蛛网蚊虫等孽生。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（三）楼道内墙面及贴脚线：每周清洁一次，平时巡回清洁保持无灰尘、无污迹、无鞋踢印、无口香糖等附着物。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（四）楼道扶手，铁花：每天清洁一次，保持光亮、无灰尘、无口香糖等附着物。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（五）消防楼梯：每天拖扫一次，平时巡回保洁保持无灰尘、无污迹、无烟头、无纸屑等杂物。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（六）玻璃、镜面：每周用清洁剂全面清洁一次，每天清洁一次，平时巡回清洁保持无手印及灰尘、无水印、干净明亮，完好无损。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（七）消防栓、灭火器、信报箱、告示栏、光纤、电话等公共设备：每周全面清洁一次，平时巡回保洁保持表面光亮、无灰尘、无污迹、无口香糖的附着物。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（八）大堂：单元大堂地面每天拖抹全面清洁一次，平时用尘推加静电吸尘巡回保洁保持单元大堂地面光洁，墙面及其附属物无灰尘、无烟头、无纸屑等杂物，无污迹、无口香糖等附着物。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（九）电梯轿箱：每周使用清洁剂、不锈钢光亮剂等全面清洁一次，每天清洁、抛光一次，平时巡回保洁保持干净、光亮、无污迹、无烟头、纸屑等杂物，无口香糖等附着物。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（十）公共卫生间：每天清洁、消毒一次，平时巡回清洁保持无垃圾、无烟头、无纸屑等杂物、无污迹、无积水、无异味、无蚊虫孽生，并及时清理卫生筐内垃圾。</w:t>
      </w:r>
    </w:p>
    <w:p>
      <w:pPr>
        <w:spacing w:before="156" w:beforeLines="50" w:line="600" w:lineRule="exact"/>
        <w:ind w:firstLine="640" w:firstLineChars="200"/>
        <w:rPr>
          <w:rFonts w:ascii="黑体" w:hAnsi="黑体" w:eastAsia="黑体"/>
          <w:sz w:val="32"/>
          <w:szCs w:val="32"/>
        </w:rPr>
      </w:pPr>
      <w:r>
        <w:rPr>
          <w:rFonts w:hint="eastAsia" w:ascii="黑体" w:hAnsi="黑体" w:eastAsia="黑体"/>
          <w:sz w:val="32"/>
          <w:szCs w:val="32"/>
        </w:rPr>
        <w:t>二、外围公区卫生标准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外围公共区域基本服务质量标准：不见积水、不见杂物、不见积土、不漏收堆、不乱倒垃圾、不见人畜粪便、路面净、路沿净、人行道净、果皮箱净、无裸露垃圾、无垃圾死角、无明显积尘积垢、无蚊蝇虫孳生地、无脏乱差顽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1.车道、人行道及地面：每日全面清洁一次，平时进行巡回保洁保持地面无垃圾、无泥沙、无烟头和纸屑等杂物、无积水、无青苔、无污渍和斑点，无口香糖等附着物。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2.园区内各种提示牌、广告牌、路牌、灯箱、宣传栏、草坪灯具、庭院灯具：每周全面清洁一次，平时巡回保洁保持表面干净、无积尘、无污迹、无斑点、无锈迹、无口香糖等附着物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3.消防管道、消防栓箱、管理设备箱，光纤、电话等设备箱：每周全面清洁一次，平时巡回保洁保持表面干净，无积尘、无污迹、无口香糖等附着物。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4.路灯及监控杆、背景音响：每周全面清洁一次，平时巡回保洁保持表面干净，无灰尘、无污迹、无口香糖等附着物。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5.公用休闲椅，花台，雕塑，亭廊：每天全面清洁一次，平时巡回保洁保持表面干净、无灰尘、无污迹、无口香糖等附着物。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6.垃圾箱：每天全面清洁一次，平时巡回保洁保持放置端正无歪斜现象，外表光亮干净、无污迹、无口香糖等附着物、无异味、桶内垃圾不超过三分之二。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7.垃圾收集点：每天全面清洁一次。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（1）所有垃圾集中堆放在堆放点，做到合理、卫生、四周无散积垃圾；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（2）垃圾做到日产日清、无堆积现象；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（3）垃圾间保持保洁、无异味、无虫害孽生；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（4）做好垃圾袋装化。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8.雨水沟渠：每季大清理一次，平时保持不堵塞、无杂物堆积。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9.入户大厅雨蓬：每季清洗一次，平时保持无杂物，无垃圾、无过多尘土堆积。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备注：以上所制定的清洁质量标准，可根据甲方的具体实际情况来进行相应的调整，并按照调整后的方案执行。</w:t>
      </w:r>
    </w:p>
    <w:p>
      <w:pPr>
        <w:numPr>
          <w:ilvl w:val="0"/>
          <w:numId w:val="1"/>
        </w:numPr>
        <w:spacing w:before="156" w:beforeLines="50" w:line="600" w:lineRule="exact"/>
        <w:ind w:firstLine="640" w:firstLineChars="200"/>
        <w:rPr>
          <w:rFonts w:hint="eastAsia" w:ascii="黑体" w:hAnsi="黑体" w:eastAsia="黑体"/>
          <w:sz w:val="32"/>
          <w:szCs w:val="32"/>
        </w:rPr>
      </w:pPr>
      <w:r>
        <w:rPr>
          <w:rFonts w:hint="eastAsia" w:ascii="黑体" w:hAnsi="黑体" w:eastAsia="黑体"/>
          <w:sz w:val="32"/>
          <w:szCs w:val="32"/>
        </w:rPr>
        <w:t>具体保洁频率及质量标准见下表</w:t>
      </w:r>
    </w:p>
    <w:p>
      <w:pPr>
        <w:pStyle w:val="2"/>
        <w:widowControl w:val="0"/>
        <w:numPr>
          <w:numId w:val="0"/>
        </w:numPr>
        <w:adjustRightInd w:val="0"/>
        <w:snapToGrid w:val="0"/>
        <w:spacing w:line="360" w:lineRule="auto"/>
        <w:jc w:val="both"/>
      </w:pPr>
    </w:p>
    <w:p>
      <w:pPr>
        <w:pStyle w:val="2"/>
        <w:widowControl w:val="0"/>
        <w:numPr>
          <w:numId w:val="0"/>
        </w:numPr>
        <w:adjustRightInd w:val="0"/>
        <w:snapToGrid w:val="0"/>
        <w:spacing w:line="360" w:lineRule="auto"/>
        <w:jc w:val="both"/>
      </w:pPr>
      <w:bookmarkStart w:id="0" w:name="_GoBack"/>
      <w:bookmarkEnd w:id="0"/>
    </w:p>
    <w:tbl>
      <w:tblPr>
        <w:tblStyle w:val="8"/>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10"/>
        <w:gridCol w:w="2693"/>
        <w:gridCol w:w="1134"/>
        <w:gridCol w:w="127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6" w:type="dxa"/>
            <w:gridSpan w:val="2"/>
            <w:vMerge w:val="restart"/>
            <w:vAlign w:val="center"/>
          </w:tcPr>
          <w:p>
            <w:pPr>
              <w:jc w:val="center"/>
              <w:rPr>
                <w:rFonts w:ascii="仿宋_GB2312" w:eastAsia="仿宋_GB2312"/>
                <w:sz w:val="24"/>
              </w:rPr>
            </w:pPr>
            <w:r>
              <w:rPr>
                <w:rFonts w:hint="eastAsia" w:ascii="仿宋_GB2312" w:eastAsia="仿宋_GB2312"/>
                <w:sz w:val="24"/>
              </w:rPr>
              <w:t>项目</w:t>
            </w:r>
          </w:p>
        </w:tc>
        <w:tc>
          <w:tcPr>
            <w:tcW w:w="2693" w:type="dxa"/>
            <w:vMerge w:val="restart"/>
            <w:vAlign w:val="center"/>
          </w:tcPr>
          <w:p>
            <w:pPr>
              <w:jc w:val="center"/>
              <w:rPr>
                <w:rFonts w:ascii="仿宋_GB2312" w:eastAsia="仿宋_GB2312"/>
                <w:sz w:val="24"/>
              </w:rPr>
            </w:pPr>
            <w:r>
              <w:rPr>
                <w:rFonts w:hint="eastAsia" w:ascii="仿宋_GB2312" w:eastAsia="仿宋_GB2312"/>
                <w:sz w:val="24"/>
              </w:rPr>
              <w:t>日常清洁</w:t>
            </w:r>
          </w:p>
        </w:tc>
        <w:tc>
          <w:tcPr>
            <w:tcW w:w="2410" w:type="dxa"/>
            <w:gridSpan w:val="2"/>
            <w:vAlign w:val="center"/>
          </w:tcPr>
          <w:p>
            <w:pPr>
              <w:jc w:val="center"/>
              <w:rPr>
                <w:rFonts w:ascii="仿宋_GB2312" w:eastAsia="仿宋_GB2312"/>
                <w:sz w:val="24"/>
              </w:rPr>
            </w:pPr>
            <w:r>
              <w:rPr>
                <w:rFonts w:hint="eastAsia" w:ascii="仿宋_GB2312" w:eastAsia="仿宋_GB2312"/>
                <w:sz w:val="24"/>
              </w:rPr>
              <w:t>定期清洁</w:t>
            </w:r>
          </w:p>
        </w:tc>
        <w:tc>
          <w:tcPr>
            <w:tcW w:w="2261" w:type="dxa"/>
            <w:vMerge w:val="restart"/>
            <w:vAlign w:val="center"/>
          </w:tcPr>
          <w:p>
            <w:pPr>
              <w:jc w:val="center"/>
              <w:rPr>
                <w:rFonts w:ascii="仿宋_GB2312" w:eastAsia="仿宋_GB2312"/>
                <w:sz w:val="24"/>
              </w:rPr>
            </w:pPr>
            <w:r>
              <w:rPr>
                <w:rFonts w:hint="eastAsia" w:ascii="仿宋_GB2312" w:eastAsia="仿宋_GB2312"/>
                <w:sz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6" w:type="dxa"/>
            <w:gridSpan w:val="2"/>
            <w:vMerge w:val="continue"/>
            <w:vAlign w:val="center"/>
          </w:tcPr>
          <w:p>
            <w:pPr>
              <w:jc w:val="center"/>
              <w:rPr>
                <w:rFonts w:ascii="仿宋_GB2312" w:eastAsia="仿宋_GB2312"/>
                <w:sz w:val="24"/>
              </w:rPr>
            </w:pPr>
          </w:p>
        </w:tc>
        <w:tc>
          <w:tcPr>
            <w:tcW w:w="2693" w:type="dxa"/>
            <w:vMerge w:val="continue"/>
            <w:vAlign w:val="center"/>
          </w:tcPr>
          <w:p>
            <w:pPr>
              <w:jc w:val="cente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每周</w:t>
            </w:r>
          </w:p>
        </w:tc>
        <w:tc>
          <w:tcPr>
            <w:tcW w:w="1276" w:type="dxa"/>
            <w:vAlign w:val="center"/>
          </w:tcPr>
          <w:p>
            <w:pPr>
              <w:jc w:val="center"/>
              <w:rPr>
                <w:rFonts w:ascii="仿宋_GB2312" w:eastAsia="仿宋_GB2312"/>
                <w:sz w:val="24"/>
              </w:rPr>
            </w:pPr>
            <w:r>
              <w:rPr>
                <w:rFonts w:hint="eastAsia" w:ascii="仿宋_GB2312" w:eastAsia="仿宋_GB2312"/>
                <w:sz w:val="24"/>
              </w:rPr>
              <w:t>每月</w:t>
            </w:r>
          </w:p>
        </w:tc>
        <w:tc>
          <w:tcPr>
            <w:tcW w:w="2261"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办</w:t>
            </w:r>
          </w:p>
          <w:p>
            <w:pPr>
              <w:jc w:val="center"/>
              <w:rPr>
                <w:rFonts w:ascii="仿宋_GB2312" w:eastAsia="仿宋_GB2312"/>
                <w:sz w:val="24"/>
              </w:rPr>
            </w:pPr>
            <w:r>
              <w:rPr>
                <w:rFonts w:hint="eastAsia" w:ascii="仿宋_GB2312" w:eastAsia="仿宋_GB2312"/>
                <w:sz w:val="24"/>
              </w:rPr>
              <w:t>公</w:t>
            </w:r>
          </w:p>
          <w:p>
            <w:pPr>
              <w:jc w:val="center"/>
              <w:rPr>
                <w:rFonts w:ascii="仿宋_GB2312" w:eastAsia="仿宋_GB2312"/>
                <w:sz w:val="24"/>
              </w:rPr>
            </w:pPr>
            <w:r>
              <w:rPr>
                <w:rFonts w:hint="eastAsia" w:ascii="仿宋_GB2312" w:eastAsia="仿宋_GB2312"/>
                <w:sz w:val="24"/>
              </w:rPr>
              <w:t>楼</w:t>
            </w:r>
          </w:p>
          <w:p>
            <w:pPr>
              <w:jc w:val="center"/>
              <w:rPr>
                <w:rFonts w:ascii="仿宋_GB2312" w:eastAsia="仿宋_GB2312"/>
                <w:sz w:val="24"/>
              </w:rPr>
            </w:pPr>
            <w:r>
              <w:rPr>
                <w:rFonts w:hint="eastAsia" w:ascii="仿宋_GB2312" w:eastAsia="仿宋_GB2312"/>
                <w:sz w:val="24"/>
              </w:rPr>
              <w:t>通</w:t>
            </w:r>
          </w:p>
          <w:p>
            <w:pPr>
              <w:jc w:val="center"/>
              <w:rPr>
                <w:rFonts w:ascii="仿宋_GB2312" w:eastAsia="仿宋_GB2312"/>
                <w:sz w:val="24"/>
              </w:rPr>
            </w:pPr>
            <w:r>
              <w:rPr>
                <w:rFonts w:hint="eastAsia" w:ascii="仿宋_GB2312" w:eastAsia="仿宋_GB2312"/>
                <w:sz w:val="24"/>
              </w:rPr>
              <w:t>道</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上、下午拖地各一次，</w:t>
            </w:r>
          </w:p>
          <w:p>
            <w:pPr>
              <w:rPr>
                <w:rFonts w:ascii="仿宋_GB2312" w:eastAsia="仿宋_GB2312"/>
                <w:spacing w:val="-20"/>
                <w:sz w:val="24"/>
              </w:rPr>
            </w:pPr>
            <w:r>
              <w:rPr>
                <w:rFonts w:hint="eastAsia" w:ascii="仿宋_GB2312" w:eastAsia="仿宋_GB2312"/>
                <w:spacing w:val="-20"/>
                <w:sz w:val="24"/>
              </w:rPr>
              <w:t>并巡回保洁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无垃圾、无污渍，地面光亮。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擦拭两次</w:t>
            </w:r>
          </w:p>
        </w:tc>
        <w:tc>
          <w:tcPr>
            <w:tcW w:w="2261" w:type="dxa"/>
            <w:vAlign w:val="center"/>
          </w:tcPr>
          <w:p>
            <w:pPr>
              <w:rPr>
                <w:rFonts w:ascii="仿宋_GB2312" w:eastAsia="仿宋_GB2312"/>
                <w:sz w:val="24"/>
              </w:rPr>
            </w:pPr>
            <w:r>
              <w:rPr>
                <w:rFonts w:hint="eastAsia" w:ascii="仿宋_GB2312" w:eastAsia="仿宋_GB2312"/>
                <w:sz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玻璃窗</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清刮一次</w:t>
            </w:r>
          </w:p>
        </w:tc>
        <w:tc>
          <w:tcPr>
            <w:tcW w:w="2261" w:type="dxa"/>
            <w:vAlign w:val="center"/>
          </w:tcPr>
          <w:p>
            <w:pPr>
              <w:rPr>
                <w:rFonts w:ascii="仿宋_GB2312" w:eastAsia="仿宋_GB2312"/>
                <w:sz w:val="24"/>
              </w:rPr>
            </w:pPr>
            <w:r>
              <w:rPr>
                <w:rFonts w:hint="eastAsia" w:ascii="仿宋_GB2312" w:eastAsia="仿宋_GB2312"/>
                <w:sz w:val="24"/>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窗台、排风口、报警器等</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防火门</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天花、灯</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2261" w:type="dxa"/>
            <w:vAlign w:val="center"/>
          </w:tcPr>
          <w:p>
            <w:pPr>
              <w:rPr>
                <w:rFonts w:ascii="仿宋_GB2312" w:eastAsia="仿宋_GB2312"/>
                <w:sz w:val="24"/>
              </w:rPr>
            </w:pPr>
            <w:r>
              <w:rPr>
                <w:rFonts w:hint="eastAsia" w:ascii="仿宋_GB2312" w:eastAsia="仿宋_GB2312"/>
                <w:sz w:val="24"/>
              </w:rPr>
              <w:t>无灰尘、无蛛蜘网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电梯门</w:t>
            </w:r>
          </w:p>
        </w:tc>
        <w:tc>
          <w:tcPr>
            <w:tcW w:w="2693" w:type="dxa"/>
            <w:vAlign w:val="center"/>
          </w:tcPr>
          <w:p>
            <w:pPr>
              <w:rPr>
                <w:rFonts w:ascii="仿宋_GB2312" w:eastAsia="仿宋_GB2312"/>
                <w:spacing w:val="-20"/>
                <w:sz w:val="24"/>
              </w:rPr>
            </w:pPr>
            <w:r>
              <w:rPr>
                <w:rFonts w:hint="eastAsia" w:ascii="仿宋_GB2312" w:eastAsia="仿宋_GB2312"/>
                <w:spacing w:val="-20"/>
                <w:sz w:val="24"/>
              </w:rPr>
              <w:t>擦拭一次并巡回保洁</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保养一次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消</w:t>
            </w:r>
          </w:p>
          <w:p>
            <w:pPr>
              <w:jc w:val="center"/>
              <w:rPr>
                <w:rFonts w:ascii="仿宋_GB2312" w:eastAsia="仿宋_GB2312"/>
                <w:sz w:val="24"/>
              </w:rPr>
            </w:pPr>
            <w:r>
              <w:rPr>
                <w:rFonts w:hint="eastAsia" w:ascii="仿宋_GB2312" w:eastAsia="仿宋_GB2312"/>
                <w:sz w:val="24"/>
              </w:rPr>
              <w:t>防</w:t>
            </w:r>
          </w:p>
          <w:p>
            <w:pPr>
              <w:jc w:val="center"/>
              <w:rPr>
                <w:rFonts w:ascii="仿宋_GB2312" w:eastAsia="仿宋_GB2312"/>
                <w:sz w:val="24"/>
              </w:rPr>
            </w:pPr>
            <w:r>
              <w:rPr>
                <w:rFonts w:hint="eastAsia" w:ascii="仿宋_GB2312" w:eastAsia="仿宋_GB2312"/>
                <w:sz w:val="24"/>
              </w:rPr>
              <w:t>通</w:t>
            </w:r>
          </w:p>
          <w:p>
            <w:pPr>
              <w:jc w:val="center"/>
              <w:rPr>
                <w:rFonts w:ascii="仿宋_GB2312" w:eastAsia="仿宋_GB2312"/>
                <w:sz w:val="24"/>
              </w:rPr>
            </w:pPr>
            <w:r>
              <w:rPr>
                <w:rFonts w:hint="eastAsia" w:ascii="仿宋_GB2312" w:eastAsia="仿宋_GB2312"/>
                <w:sz w:val="24"/>
              </w:rPr>
              <w:t>道</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清扫一次</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清拖一次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无垃圾、灰尘。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墙面、天花及灯</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2261" w:type="dxa"/>
            <w:vAlign w:val="center"/>
          </w:tcPr>
          <w:p>
            <w:pPr>
              <w:rPr>
                <w:rFonts w:ascii="仿宋_GB2312" w:eastAsia="仿宋_GB2312"/>
                <w:sz w:val="24"/>
              </w:rPr>
            </w:pPr>
            <w:r>
              <w:rPr>
                <w:rFonts w:hint="eastAsia" w:ascii="仿宋_GB2312" w:eastAsia="仿宋_GB2312"/>
                <w:sz w:val="24"/>
              </w:rPr>
              <w:t>无灰尘、蛛蜘网。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扶手</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垃圾桶</w:t>
            </w:r>
          </w:p>
        </w:tc>
        <w:tc>
          <w:tcPr>
            <w:tcW w:w="2693" w:type="dxa"/>
            <w:vAlign w:val="center"/>
          </w:tcPr>
          <w:p>
            <w:pPr>
              <w:rPr>
                <w:rFonts w:ascii="仿宋_GB2312" w:eastAsia="仿宋_GB2312"/>
                <w:spacing w:val="-20"/>
                <w:sz w:val="24"/>
              </w:rPr>
            </w:pPr>
            <w:r>
              <w:rPr>
                <w:rFonts w:hint="eastAsia" w:ascii="仿宋_GB2312" w:eastAsia="仿宋_GB2312"/>
                <w:spacing w:val="-20"/>
                <w:sz w:val="24"/>
              </w:rPr>
              <w:t>垃圾桶周边地面清拖一次</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清洗一次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垃圾不超过桶的2/3，无异味。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采</w:t>
            </w:r>
          </w:p>
          <w:p>
            <w:pPr>
              <w:jc w:val="center"/>
              <w:rPr>
                <w:rFonts w:ascii="仿宋_GB2312" w:eastAsia="仿宋_GB2312"/>
                <w:sz w:val="24"/>
              </w:rPr>
            </w:pPr>
            <w:r>
              <w:rPr>
                <w:rFonts w:hint="eastAsia" w:ascii="仿宋_GB2312" w:eastAsia="仿宋_GB2312"/>
                <w:sz w:val="24"/>
              </w:rPr>
              <w:t>光</w:t>
            </w:r>
          </w:p>
          <w:p>
            <w:pPr>
              <w:jc w:val="center"/>
              <w:rPr>
                <w:rFonts w:ascii="仿宋_GB2312" w:eastAsia="仿宋_GB2312"/>
                <w:sz w:val="24"/>
              </w:rPr>
            </w:pPr>
            <w:r>
              <w:rPr>
                <w:rFonts w:hint="eastAsia" w:ascii="仿宋_GB2312" w:eastAsia="仿宋_GB2312"/>
                <w:sz w:val="24"/>
              </w:rPr>
              <w:t>井</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空调平台</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清扫一次</w:t>
            </w:r>
          </w:p>
        </w:tc>
        <w:tc>
          <w:tcPr>
            <w:tcW w:w="2261" w:type="dxa"/>
            <w:vAlign w:val="center"/>
          </w:tcPr>
          <w:p>
            <w:pPr>
              <w:rPr>
                <w:rFonts w:ascii="仿宋_GB2312" w:eastAsia="仿宋_GB2312"/>
                <w:sz w:val="24"/>
              </w:rPr>
            </w:pPr>
            <w:r>
              <w:rPr>
                <w:rFonts w:hint="eastAsia" w:ascii="仿宋_GB2312" w:eastAsia="仿宋_GB2312"/>
                <w:sz w:val="24"/>
              </w:rPr>
              <w:t>无积尘、无杂物。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管道</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清扫一次</w:t>
            </w:r>
          </w:p>
        </w:tc>
        <w:tc>
          <w:tcPr>
            <w:tcW w:w="2261" w:type="dxa"/>
            <w:vAlign w:val="center"/>
          </w:tcPr>
          <w:p>
            <w:pPr>
              <w:rPr>
                <w:rFonts w:ascii="仿宋_GB2312" w:eastAsia="仿宋_GB2312"/>
                <w:sz w:val="24"/>
              </w:rPr>
            </w:pPr>
            <w:r>
              <w:rPr>
                <w:rFonts w:hint="eastAsia" w:ascii="仿宋_GB2312" w:eastAsia="仿宋_GB2312"/>
                <w:sz w:val="24"/>
              </w:rPr>
              <w:t>无积尘、无杂物。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6" w:type="dxa"/>
            <w:gridSpan w:val="2"/>
            <w:vAlign w:val="center"/>
          </w:tcPr>
          <w:p>
            <w:pPr>
              <w:jc w:val="center"/>
              <w:rPr>
                <w:rFonts w:ascii="仿宋_GB2312" w:eastAsia="仿宋_GB2312"/>
                <w:spacing w:val="-20"/>
                <w:sz w:val="24"/>
              </w:rPr>
            </w:pPr>
            <w:r>
              <w:rPr>
                <w:rFonts w:hint="eastAsia" w:ascii="仿宋_GB2312" w:eastAsia="仿宋_GB2312"/>
                <w:spacing w:val="-20"/>
                <w:sz w:val="24"/>
              </w:rPr>
              <w:t>平台</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清扫</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冲洗一次</w:t>
            </w:r>
          </w:p>
        </w:tc>
        <w:tc>
          <w:tcPr>
            <w:tcW w:w="2261" w:type="dxa"/>
            <w:vAlign w:val="center"/>
          </w:tcPr>
          <w:p>
            <w:pPr>
              <w:rPr>
                <w:rFonts w:ascii="仿宋_GB2312" w:eastAsia="仿宋_GB2312"/>
                <w:sz w:val="24"/>
              </w:rPr>
            </w:pPr>
            <w:r>
              <w:rPr>
                <w:rFonts w:hint="eastAsia" w:ascii="仿宋_GB2312" w:eastAsia="仿宋_GB2312"/>
                <w:sz w:val="24"/>
              </w:rPr>
              <w:t>无过多垃圾，无异味。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6" w:type="dxa"/>
            <w:gridSpan w:val="2"/>
            <w:vAlign w:val="center"/>
          </w:tcPr>
          <w:p>
            <w:pPr>
              <w:jc w:val="center"/>
              <w:rPr>
                <w:rFonts w:ascii="仿宋_GB2312" w:eastAsia="仿宋_GB2312"/>
                <w:spacing w:val="-20"/>
                <w:sz w:val="24"/>
              </w:rPr>
            </w:pPr>
            <w:r>
              <w:rPr>
                <w:rFonts w:hint="eastAsia" w:ascii="仿宋_GB2312" w:eastAsia="仿宋_GB2312"/>
                <w:spacing w:val="-20"/>
                <w:sz w:val="24"/>
              </w:rPr>
              <w:t>垃圾清运</w:t>
            </w:r>
          </w:p>
        </w:tc>
        <w:tc>
          <w:tcPr>
            <w:tcW w:w="2693" w:type="dxa"/>
            <w:vAlign w:val="center"/>
          </w:tcPr>
          <w:p>
            <w:pPr>
              <w:rPr>
                <w:rFonts w:ascii="仿宋_GB2312" w:eastAsia="仿宋_GB2312"/>
                <w:spacing w:val="-20"/>
                <w:sz w:val="24"/>
              </w:rPr>
            </w:pPr>
            <w:r>
              <w:rPr>
                <w:rFonts w:hint="eastAsia" w:ascii="仿宋_GB2312" w:eastAsia="仿宋_GB2312"/>
                <w:spacing w:val="-20"/>
                <w:sz w:val="24"/>
              </w:rPr>
              <w:t>早上及下午各一次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无过夜垃圾、无异味。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大</w:t>
            </w:r>
          </w:p>
          <w:p>
            <w:pPr>
              <w:jc w:val="center"/>
              <w:rPr>
                <w:rFonts w:ascii="仿宋_GB2312" w:eastAsia="仿宋_GB2312"/>
                <w:sz w:val="24"/>
              </w:rPr>
            </w:pPr>
            <w:r>
              <w:rPr>
                <w:rFonts w:hint="eastAsia" w:ascii="仿宋_GB2312" w:eastAsia="仿宋_GB2312"/>
                <w:sz w:val="24"/>
              </w:rPr>
              <w:t>堂</w:t>
            </w:r>
          </w:p>
          <w:p>
            <w:pPr>
              <w:jc w:val="center"/>
              <w:rPr>
                <w:rFonts w:ascii="仿宋_GB2312" w:eastAsia="仿宋_GB2312"/>
                <w:sz w:val="24"/>
              </w:rPr>
            </w:pPr>
            <w:r>
              <w:rPr>
                <w:rFonts w:hint="eastAsia" w:ascii="仿宋_GB2312" w:eastAsia="仿宋_GB2312"/>
                <w:sz w:val="24"/>
              </w:rPr>
              <w:t>及</w:t>
            </w:r>
          </w:p>
          <w:p>
            <w:pPr>
              <w:jc w:val="center"/>
              <w:rPr>
                <w:rFonts w:ascii="仿宋_GB2312" w:eastAsia="仿宋_GB2312"/>
                <w:sz w:val="24"/>
              </w:rPr>
            </w:pPr>
            <w:r>
              <w:rPr>
                <w:rFonts w:hint="eastAsia" w:ascii="仿宋_GB2312" w:eastAsia="仿宋_GB2312"/>
                <w:sz w:val="24"/>
              </w:rPr>
              <w:t>楼</w:t>
            </w:r>
          </w:p>
          <w:p>
            <w:pPr>
              <w:jc w:val="center"/>
              <w:rPr>
                <w:rFonts w:ascii="仿宋_GB2312" w:eastAsia="仿宋_GB2312"/>
                <w:sz w:val="24"/>
              </w:rPr>
            </w:pPr>
            <w:r>
              <w:rPr>
                <w:rFonts w:hint="eastAsia" w:ascii="仿宋_GB2312" w:eastAsia="仿宋_GB2312"/>
                <w:sz w:val="24"/>
              </w:rPr>
              <w:t>层</w:t>
            </w:r>
          </w:p>
          <w:p>
            <w:pPr>
              <w:jc w:val="center"/>
              <w:rPr>
                <w:rFonts w:ascii="仿宋_GB2312" w:eastAsia="仿宋_GB2312"/>
                <w:sz w:val="24"/>
              </w:rPr>
            </w:pPr>
            <w:r>
              <w:rPr>
                <w:rFonts w:hint="eastAsia" w:ascii="仿宋_GB2312" w:eastAsia="仿宋_GB2312"/>
                <w:sz w:val="24"/>
              </w:rPr>
              <w:t>电</w:t>
            </w:r>
          </w:p>
          <w:p>
            <w:pPr>
              <w:jc w:val="center"/>
              <w:rPr>
                <w:rFonts w:ascii="仿宋_GB2312" w:eastAsia="仿宋_GB2312"/>
                <w:sz w:val="24"/>
              </w:rPr>
            </w:pPr>
            <w:r>
              <w:rPr>
                <w:rFonts w:hint="eastAsia" w:ascii="仿宋_GB2312" w:eastAsia="仿宋_GB2312"/>
                <w:sz w:val="24"/>
              </w:rPr>
              <w:t>梯</w:t>
            </w:r>
          </w:p>
          <w:p>
            <w:pPr>
              <w:jc w:val="center"/>
              <w:rPr>
                <w:rFonts w:ascii="仿宋_GB2312" w:eastAsia="仿宋_GB2312"/>
                <w:sz w:val="24"/>
              </w:rPr>
            </w:pPr>
            <w:r>
              <w:rPr>
                <w:rFonts w:hint="eastAsia" w:ascii="仿宋_GB2312" w:eastAsia="仿宋_GB2312"/>
                <w:sz w:val="24"/>
              </w:rPr>
              <w:t>厅</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上下午各重点清洁地面</w:t>
            </w:r>
          </w:p>
          <w:p>
            <w:pPr>
              <w:rPr>
                <w:rFonts w:ascii="仿宋_GB2312" w:eastAsia="仿宋_GB2312"/>
                <w:spacing w:val="-20"/>
                <w:sz w:val="24"/>
              </w:rPr>
            </w:pPr>
            <w:r>
              <w:rPr>
                <w:rFonts w:hint="eastAsia" w:ascii="仿宋_GB2312" w:eastAsia="仿宋_GB2312"/>
                <w:spacing w:val="-20"/>
                <w:sz w:val="24"/>
              </w:rPr>
              <w:t>一次，并巡回保洁</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重点清洁</w:t>
            </w:r>
          </w:p>
          <w:p>
            <w:pPr>
              <w:jc w:val="center"/>
              <w:rPr>
                <w:rFonts w:ascii="仿宋_GB2312" w:eastAsia="仿宋_GB2312"/>
                <w:spacing w:val="-20"/>
                <w:sz w:val="24"/>
              </w:rPr>
            </w:pPr>
            <w:r>
              <w:rPr>
                <w:rFonts w:hint="eastAsia" w:ascii="仿宋_GB2312" w:eastAsia="仿宋_GB2312"/>
                <w:spacing w:val="-20"/>
                <w:sz w:val="24"/>
              </w:rPr>
              <w:t>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无污渍、无垃圾、地面光亮。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抹拭一次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信报箱</w:t>
            </w:r>
          </w:p>
        </w:tc>
        <w:tc>
          <w:tcPr>
            <w:tcW w:w="2693" w:type="dxa"/>
            <w:vAlign w:val="center"/>
          </w:tcPr>
          <w:p>
            <w:pPr>
              <w:rPr>
                <w:rFonts w:ascii="仿宋_GB2312" w:eastAsia="仿宋_GB2312"/>
                <w:spacing w:val="-20"/>
                <w:sz w:val="24"/>
              </w:rPr>
            </w:pPr>
            <w:r>
              <w:rPr>
                <w:rFonts w:hint="eastAsia" w:ascii="仿宋_GB2312" w:eastAsia="仿宋_GB2312"/>
                <w:spacing w:val="-20"/>
                <w:sz w:val="24"/>
              </w:rPr>
              <w:t>上下午各抹拭一次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排风口、防火门及报警器等</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垃圾箱</w:t>
            </w:r>
          </w:p>
        </w:tc>
        <w:tc>
          <w:tcPr>
            <w:tcW w:w="2693" w:type="dxa"/>
            <w:vAlign w:val="center"/>
          </w:tcPr>
          <w:p>
            <w:pPr>
              <w:rPr>
                <w:rFonts w:ascii="仿宋_GB2312" w:eastAsia="仿宋_GB2312"/>
                <w:spacing w:val="-20"/>
                <w:sz w:val="24"/>
              </w:rPr>
            </w:pPr>
            <w:r>
              <w:rPr>
                <w:rFonts w:hint="eastAsia" w:ascii="仿宋_GB2312" w:eastAsia="仿宋_GB2312"/>
                <w:spacing w:val="-20"/>
                <w:sz w:val="24"/>
              </w:rPr>
              <w:t>换垃圾两次，石米清洗</w:t>
            </w:r>
          </w:p>
          <w:p>
            <w:pPr>
              <w:rPr>
                <w:rFonts w:ascii="仿宋_GB2312" w:eastAsia="仿宋_GB2312"/>
                <w:spacing w:val="-20"/>
                <w:sz w:val="24"/>
              </w:rPr>
            </w:pPr>
            <w:r>
              <w:rPr>
                <w:rFonts w:hint="eastAsia" w:ascii="仿宋_GB2312" w:eastAsia="仿宋_GB2312"/>
                <w:spacing w:val="-20"/>
                <w:sz w:val="24"/>
              </w:rPr>
              <w:t>至少一次</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清洗一次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垃圾不超过桶的2/3，无异味，石米洁净。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天花、灯</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抹拭一次</w:t>
            </w: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电梯</w:t>
            </w:r>
          </w:p>
        </w:tc>
        <w:tc>
          <w:tcPr>
            <w:tcW w:w="2693" w:type="dxa"/>
            <w:vAlign w:val="center"/>
          </w:tcPr>
          <w:p>
            <w:pPr>
              <w:rPr>
                <w:rFonts w:ascii="仿宋_GB2312" w:eastAsia="仿宋_GB2312"/>
                <w:spacing w:val="-20"/>
                <w:sz w:val="24"/>
              </w:rPr>
            </w:pPr>
            <w:r>
              <w:rPr>
                <w:rFonts w:hint="eastAsia" w:ascii="仿宋_GB2312" w:eastAsia="仿宋_GB2312"/>
                <w:spacing w:val="-20"/>
                <w:sz w:val="24"/>
              </w:rPr>
              <w:t>上油保养一次，巡回保洁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门坎天花</w:t>
            </w:r>
          </w:p>
          <w:p>
            <w:pPr>
              <w:jc w:val="center"/>
              <w:rPr>
                <w:rFonts w:ascii="仿宋_GB2312" w:eastAsia="仿宋_GB2312"/>
                <w:spacing w:val="-20"/>
                <w:sz w:val="24"/>
              </w:rPr>
            </w:pPr>
            <w:r>
              <w:rPr>
                <w:rFonts w:hint="eastAsia" w:ascii="仿宋_GB2312" w:eastAsia="仿宋_GB2312"/>
                <w:spacing w:val="-20"/>
                <w:sz w:val="24"/>
              </w:rPr>
              <w:t>清洁一次</w:t>
            </w:r>
          </w:p>
        </w:tc>
        <w:tc>
          <w:tcPr>
            <w:tcW w:w="2261" w:type="dxa"/>
            <w:vAlign w:val="center"/>
          </w:tcPr>
          <w:p>
            <w:pPr>
              <w:rPr>
                <w:rFonts w:ascii="仿宋_GB2312" w:eastAsia="仿宋_GB2312"/>
                <w:sz w:val="24"/>
              </w:rPr>
            </w:pPr>
            <w:r>
              <w:rPr>
                <w:rFonts w:hint="eastAsia" w:ascii="仿宋_GB2312" w:eastAsia="仿宋_GB2312"/>
                <w:sz w:val="24"/>
              </w:rPr>
              <w:t>无灰尘、污渍，光亮。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办</w:t>
            </w:r>
          </w:p>
          <w:p>
            <w:pPr>
              <w:jc w:val="center"/>
              <w:rPr>
                <w:rFonts w:ascii="仿宋_GB2312" w:eastAsia="仿宋_GB2312"/>
                <w:sz w:val="24"/>
              </w:rPr>
            </w:pPr>
            <w:r>
              <w:rPr>
                <w:rFonts w:hint="eastAsia" w:ascii="仿宋_GB2312" w:eastAsia="仿宋_GB2312"/>
                <w:sz w:val="24"/>
              </w:rPr>
              <w:t>公</w:t>
            </w:r>
          </w:p>
          <w:p>
            <w:pPr>
              <w:jc w:val="center"/>
              <w:rPr>
                <w:rFonts w:ascii="仿宋_GB2312" w:eastAsia="仿宋_GB2312"/>
                <w:sz w:val="24"/>
              </w:rPr>
            </w:pPr>
            <w:r>
              <w:rPr>
                <w:rFonts w:hint="eastAsia" w:ascii="仿宋_GB2312" w:eastAsia="仿宋_GB2312"/>
                <w:sz w:val="24"/>
              </w:rPr>
              <w:t>室</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上午清洁地面一次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无污渍，无垃圾、地面光亮。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墙面、天花及灯</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办公家私</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办公室</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垃圾篓</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清换垃圾一次</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清洗一次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垃圾不超过桶的2/3，无异味。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玻璃窗、门</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抹拭一次</w:t>
            </w:r>
          </w:p>
        </w:tc>
        <w:tc>
          <w:tcPr>
            <w:tcW w:w="2261" w:type="dxa"/>
            <w:vAlign w:val="center"/>
          </w:tcPr>
          <w:p>
            <w:pPr>
              <w:rPr>
                <w:rFonts w:ascii="仿宋_GB2312" w:eastAsia="仿宋_GB2312"/>
                <w:sz w:val="24"/>
              </w:rPr>
            </w:pPr>
            <w:r>
              <w:rPr>
                <w:rFonts w:hint="eastAsia" w:ascii="仿宋_GB2312" w:eastAsia="仿宋_GB2312"/>
                <w:sz w:val="24"/>
              </w:rPr>
              <w:t>无灰尘、污渍，光亮。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洗</w:t>
            </w:r>
          </w:p>
          <w:p>
            <w:pPr>
              <w:jc w:val="center"/>
              <w:rPr>
                <w:rFonts w:ascii="仿宋_GB2312" w:eastAsia="仿宋_GB2312"/>
                <w:sz w:val="24"/>
              </w:rPr>
            </w:pPr>
            <w:r>
              <w:rPr>
                <w:rFonts w:hint="eastAsia" w:ascii="仿宋_GB2312" w:eastAsia="仿宋_GB2312"/>
                <w:sz w:val="24"/>
              </w:rPr>
              <w:t>手</w:t>
            </w:r>
          </w:p>
          <w:p>
            <w:pPr>
              <w:jc w:val="center"/>
              <w:rPr>
                <w:rFonts w:ascii="仿宋_GB2312" w:eastAsia="仿宋_GB2312"/>
                <w:sz w:val="24"/>
              </w:rPr>
            </w:pPr>
            <w:r>
              <w:rPr>
                <w:rFonts w:hint="eastAsia" w:ascii="仿宋_GB2312" w:eastAsia="仿宋_GB2312"/>
                <w:sz w:val="24"/>
              </w:rPr>
              <w:t>间</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每两小时保洁一次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无水迹，无脚印。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抹拭一次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便池及洗手盆等</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清洁一次并保洁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无污渍、洁亮。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地</w:t>
            </w:r>
          </w:p>
          <w:p>
            <w:pPr>
              <w:jc w:val="center"/>
              <w:rPr>
                <w:rFonts w:ascii="仿宋_GB2312" w:eastAsia="仿宋_GB2312"/>
                <w:sz w:val="24"/>
              </w:rPr>
            </w:pPr>
            <w:r>
              <w:rPr>
                <w:rFonts w:hint="eastAsia" w:ascii="仿宋_GB2312" w:eastAsia="仿宋_GB2312"/>
                <w:sz w:val="24"/>
              </w:rPr>
              <w:t>库</w:t>
            </w:r>
          </w:p>
          <w:p>
            <w:pPr>
              <w:jc w:val="center"/>
              <w:rPr>
                <w:rFonts w:ascii="仿宋_GB2312" w:eastAsia="仿宋_GB2312"/>
                <w:sz w:val="24"/>
              </w:rPr>
            </w:pPr>
            <w:r>
              <w:rPr>
                <w:rFonts w:hint="eastAsia" w:ascii="仿宋_GB2312" w:eastAsia="仿宋_GB2312"/>
                <w:sz w:val="24"/>
              </w:rPr>
              <w:t>部</w:t>
            </w:r>
          </w:p>
          <w:p>
            <w:pPr>
              <w:jc w:val="center"/>
              <w:rPr>
                <w:rFonts w:ascii="仿宋_GB2312" w:eastAsia="仿宋_GB2312"/>
                <w:sz w:val="24"/>
              </w:rPr>
            </w:pPr>
            <w:r>
              <w:rPr>
                <w:rFonts w:hint="eastAsia" w:ascii="仿宋_GB2312" w:eastAsia="仿宋_GB2312"/>
                <w:sz w:val="24"/>
              </w:rPr>
              <w:t>分</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电梯厅</w:t>
            </w:r>
          </w:p>
        </w:tc>
        <w:tc>
          <w:tcPr>
            <w:tcW w:w="2693" w:type="dxa"/>
            <w:vAlign w:val="center"/>
          </w:tcPr>
          <w:p>
            <w:pPr>
              <w:rPr>
                <w:rFonts w:ascii="仿宋_GB2312" w:eastAsia="仿宋_GB2312"/>
                <w:spacing w:val="-20"/>
                <w:sz w:val="24"/>
              </w:rPr>
            </w:pPr>
            <w:r>
              <w:rPr>
                <w:rFonts w:hint="eastAsia" w:ascii="仿宋_GB2312" w:eastAsia="仿宋_GB2312"/>
                <w:spacing w:val="-20"/>
                <w:sz w:val="24"/>
              </w:rPr>
              <w:t>拖地一次巡回保洁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无污渍、垃圾，地面光亮。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电梯厅内的排风口</w:t>
            </w:r>
          </w:p>
          <w:p>
            <w:pPr>
              <w:jc w:val="center"/>
              <w:rPr>
                <w:rFonts w:ascii="仿宋_GB2312" w:eastAsia="仿宋_GB2312"/>
                <w:spacing w:val="-20"/>
                <w:sz w:val="24"/>
              </w:rPr>
            </w:pPr>
            <w:r>
              <w:rPr>
                <w:rFonts w:hint="eastAsia" w:ascii="仿宋_GB2312" w:eastAsia="仿宋_GB2312"/>
                <w:spacing w:val="-20"/>
                <w:sz w:val="24"/>
              </w:rPr>
              <w:t>等设施</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抹拭一次</w:t>
            </w: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清扫一次，巡回保洁。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无灰尘、垃圾、污渍。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墙面</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2261" w:type="dxa"/>
            <w:vAlign w:val="center"/>
          </w:tcPr>
          <w:p>
            <w:pPr>
              <w:rPr>
                <w:rFonts w:ascii="仿宋_GB2312" w:eastAsia="仿宋_GB2312"/>
                <w:sz w:val="24"/>
              </w:rPr>
            </w:pPr>
            <w:r>
              <w:rPr>
                <w:rFonts w:hint="eastAsia" w:ascii="仿宋_GB2312" w:eastAsia="仿宋_GB2312"/>
                <w:sz w:val="24"/>
              </w:rPr>
              <w:t>无蜘蛛网、污渍。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消防箱、防火门及</w:t>
            </w:r>
          </w:p>
          <w:p>
            <w:pPr>
              <w:jc w:val="center"/>
              <w:rPr>
                <w:rFonts w:ascii="仿宋_GB2312" w:eastAsia="仿宋_GB2312"/>
                <w:spacing w:val="-20"/>
                <w:sz w:val="24"/>
              </w:rPr>
            </w:pPr>
            <w:r>
              <w:rPr>
                <w:rFonts w:hint="eastAsia" w:ascii="仿宋_GB2312" w:eastAsia="仿宋_GB2312"/>
                <w:spacing w:val="-20"/>
                <w:sz w:val="24"/>
              </w:rPr>
              <w:t>标识牌等</w:t>
            </w:r>
          </w:p>
        </w:tc>
        <w:tc>
          <w:tcPr>
            <w:tcW w:w="2693" w:type="dxa"/>
            <w:vAlign w:val="center"/>
          </w:tcPr>
          <w:p>
            <w:pPr>
              <w:rPr>
                <w:rFonts w:ascii="仿宋_GB2312" w:eastAsia="仿宋_GB2312"/>
                <w:spacing w:val="-20"/>
                <w:sz w:val="24"/>
              </w:rPr>
            </w:pPr>
            <w:r>
              <w:rPr>
                <w:rFonts w:hint="eastAsia" w:ascii="仿宋_GB2312" w:eastAsia="仿宋_GB2312"/>
                <w:spacing w:val="-20"/>
                <w:sz w:val="24"/>
              </w:rPr>
              <w:t>隔天抹拭一次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消防管线</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除尘一次</w:t>
            </w:r>
          </w:p>
        </w:tc>
        <w:tc>
          <w:tcPr>
            <w:tcW w:w="2261" w:type="dxa"/>
            <w:vAlign w:val="center"/>
          </w:tcPr>
          <w:p>
            <w:pPr>
              <w:rPr>
                <w:rFonts w:ascii="仿宋_GB2312" w:eastAsia="仿宋_GB2312"/>
                <w:sz w:val="24"/>
              </w:rPr>
            </w:pPr>
            <w:r>
              <w:rPr>
                <w:rFonts w:hint="eastAsia" w:ascii="仿宋_GB2312" w:eastAsia="仿宋_GB2312"/>
                <w:sz w:val="24"/>
              </w:rPr>
              <w:t>无污渍、灰尘。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排水沟</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清理一次</w:t>
            </w:r>
          </w:p>
        </w:tc>
        <w:tc>
          <w:tcPr>
            <w:tcW w:w="2261" w:type="dxa"/>
            <w:vAlign w:val="center"/>
          </w:tcPr>
          <w:p>
            <w:pPr>
              <w:rPr>
                <w:rFonts w:ascii="仿宋_GB2312" w:eastAsia="仿宋_GB2312"/>
                <w:sz w:val="24"/>
              </w:rPr>
            </w:pPr>
            <w:r>
              <w:rPr>
                <w:rFonts w:hint="eastAsia" w:ascii="仿宋_GB2312" w:eastAsia="仿宋_GB2312"/>
                <w:sz w:val="24"/>
              </w:rPr>
              <w:t>无积水、淤泥垃圾。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消防通道地面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拖地一次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垃圾房</w:t>
            </w:r>
          </w:p>
        </w:tc>
        <w:tc>
          <w:tcPr>
            <w:tcW w:w="2693" w:type="dxa"/>
            <w:vAlign w:val="center"/>
          </w:tcPr>
          <w:p>
            <w:pPr>
              <w:rPr>
                <w:rFonts w:ascii="仿宋_GB2312" w:eastAsia="仿宋_GB2312"/>
                <w:spacing w:val="-20"/>
                <w:sz w:val="24"/>
              </w:rPr>
            </w:pPr>
            <w:r>
              <w:rPr>
                <w:rFonts w:hint="eastAsia" w:ascii="仿宋_GB2312" w:eastAsia="仿宋_GB2312"/>
                <w:spacing w:val="-20"/>
                <w:sz w:val="24"/>
              </w:rPr>
              <w:t>清扫</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冲洗一次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无过夜垃圾，地面无积水，干净。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天</w:t>
            </w:r>
          </w:p>
          <w:p>
            <w:pPr>
              <w:jc w:val="center"/>
              <w:rPr>
                <w:rFonts w:ascii="仿宋_GB2312" w:eastAsia="仿宋_GB2312"/>
                <w:sz w:val="24"/>
              </w:rPr>
            </w:pPr>
            <w:r>
              <w:rPr>
                <w:rFonts w:hint="eastAsia" w:ascii="仿宋_GB2312" w:eastAsia="仿宋_GB2312"/>
                <w:sz w:val="24"/>
              </w:rPr>
              <w:t>台</w:t>
            </w:r>
          </w:p>
          <w:p>
            <w:pPr>
              <w:jc w:val="center"/>
              <w:rPr>
                <w:rFonts w:ascii="仿宋_GB2312" w:eastAsia="仿宋_GB2312"/>
                <w:sz w:val="24"/>
              </w:rPr>
            </w:pPr>
            <w:r>
              <w:rPr>
                <w:rFonts w:hint="eastAsia" w:ascii="仿宋_GB2312" w:eastAsia="仿宋_GB2312"/>
                <w:sz w:val="24"/>
              </w:rPr>
              <w:t>部</w:t>
            </w:r>
          </w:p>
          <w:p>
            <w:pPr>
              <w:jc w:val="center"/>
              <w:rPr>
                <w:rFonts w:ascii="仿宋_GB2312" w:eastAsia="仿宋_GB2312"/>
                <w:sz w:val="24"/>
              </w:rPr>
            </w:pPr>
            <w:r>
              <w:rPr>
                <w:rFonts w:hint="eastAsia" w:ascii="仿宋_GB2312" w:eastAsia="仿宋_GB2312"/>
                <w:sz w:val="24"/>
              </w:rPr>
              <w:t>分</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大清洁一次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不锈钢扶栏</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上油保养</w:t>
            </w:r>
          </w:p>
          <w:p>
            <w:pPr>
              <w:jc w:val="center"/>
              <w:rPr>
                <w:rFonts w:ascii="仿宋_GB2312" w:eastAsia="仿宋_GB2312"/>
                <w:spacing w:val="-20"/>
                <w:sz w:val="24"/>
              </w:rPr>
            </w:pPr>
            <w:r>
              <w:rPr>
                <w:rFonts w:hint="eastAsia" w:ascii="仿宋_GB2312" w:eastAsia="仿宋_GB2312"/>
                <w:spacing w:val="-20"/>
                <w:sz w:val="24"/>
              </w:rPr>
              <w:t>两次</w:t>
            </w:r>
          </w:p>
        </w:tc>
        <w:tc>
          <w:tcPr>
            <w:tcW w:w="2261" w:type="dxa"/>
            <w:vAlign w:val="center"/>
          </w:tcPr>
          <w:p>
            <w:pPr>
              <w:rPr>
                <w:rFonts w:ascii="仿宋_GB2312" w:eastAsia="仿宋_GB2312"/>
                <w:sz w:val="24"/>
              </w:rPr>
            </w:pPr>
            <w:r>
              <w:rPr>
                <w:rFonts w:hint="eastAsia" w:ascii="仿宋_GB2312" w:eastAsia="仿宋_GB2312"/>
                <w:sz w:val="24"/>
              </w:rPr>
              <w:t>无灰尘、污渍，光亮。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雨水通道</w:t>
            </w:r>
          </w:p>
        </w:tc>
        <w:tc>
          <w:tcPr>
            <w:tcW w:w="2693" w:type="dxa"/>
            <w:vAlign w:val="center"/>
          </w:tcPr>
          <w:p>
            <w:pPr>
              <w:rPr>
                <w:rFonts w:ascii="仿宋_GB2312" w:eastAsia="仿宋_GB2312"/>
                <w:spacing w:val="-20"/>
                <w:sz w:val="24"/>
              </w:rPr>
            </w:pP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清理一次</w:t>
            </w:r>
          </w:p>
        </w:tc>
        <w:tc>
          <w:tcPr>
            <w:tcW w:w="2261" w:type="dxa"/>
            <w:vAlign w:val="center"/>
          </w:tcPr>
          <w:p>
            <w:pPr>
              <w:rPr>
                <w:rFonts w:ascii="仿宋_GB2312" w:eastAsia="仿宋_GB2312"/>
                <w:sz w:val="24"/>
              </w:rPr>
            </w:pPr>
            <w:r>
              <w:rPr>
                <w:rFonts w:hint="eastAsia" w:ascii="仿宋_GB2312" w:eastAsia="仿宋_GB2312"/>
                <w:sz w:val="24"/>
              </w:rPr>
              <w:t>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restart"/>
            <w:vAlign w:val="center"/>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外</w:t>
            </w:r>
          </w:p>
          <w:p>
            <w:pPr>
              <w:jc w:val="center"/>
              <w:rPr>
                <w:rFonts w:ascii="仿宋_GB2312" w:eastAsia="仿宋_GB2312"/>
                <w:sz w:val="24"/>
              </w:rPr>
            </w:pPr>
            <w:r>
              <w:rPr>
                <w:rFonts w:hint="eastAsia" w:ascii="仿宋_GB2312" w:eastAsia="仿宋_GB2312"/>
                <w:sz w:val="24"/>
              </w:rPr>
              <w:t>围</w:t>
            </w:r>
          </w:p>
          <w:p>
            <w:pPr>
              <w:jc w:val="center"/>
              <w:rPr>
                <w:rFonts w:ascii="仿宋_GB2312" w:eastAsia="仿宋_GB2312"/>
                <w:sz w:val="24"/>
              </w:rPr>
            </w:pPr>
            <w:r>
              <w:rPr>
                <w:rFonts w:hint="eastAsia" w:ascii="仿宋_GB2312" w:eastAsia="仿宋_GB2312"/>
                <w:sz w:val="24"/>
              </w:rPr>
              <w:t>部</w:t>
            </w:r>
          </w:p>
          <w:p>
            <w:pPr>
              <w:jc w:val="center"/>
              <w:rPr>
                <w:rFonts w:ascii="仿宋_GB2312" w:eastAsia="仿宋_GB2312"/>
                <w:sz w:val="24"/>
              </w:rPr>
            </w:pPr>
            <w:r>
              <w:rPr>
                <w:rFonts w:hint="eastAsia" w:ascii="仿宋_GB2312" w:eastAsia="仿宋_GB2312"/>
                <w:sz w:val="24"/>
              </w:rPr>
              <w:t>分</w:t>
            </w: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地面</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巡回保洁，有污渍地面</w:t>
            </w:r>
          </w:p>
          <w:p>
            <w:pPr>
              <w:rPr>
                <w:rFonts w:ascii="仿宋_GB2312" w:eastAsia="仿宋_GB2312"/>
                <w:spacing w:val="-20"/>
                <w:sz w:val="24"/>
              </w:rPr>
            </w:pPr>
            <w:r>
              <w:rPr>
                <w:rFonts w:hint="eastAsia" w:ascii="仿宋_GB2312" w:eastAsia="仿宋_GB2312"/>
                <w:spacing w:val="-20"/>
                <w:sz w:val="24"/>
              </w:rPr>
              <w:t>及时清拖。</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r>
              <w:rPr>
                <w:rFonts w:hint="eastAsia" w:ascii="仿宋_GB2312" w:eastAsia="仿宋_GB2312"/>
                <w:spacing w:val="-20"/>
                <w:sz w:val="24"/>
              </w:rPr>
              <w:t>必要时</w:t>
            </w:r>
          </w:p>
          <w:p>
            <w:pPr>
              <w:jc w:val="center"/>
              <w:rPr>
                <w:rFonts w:ascii="仿宋_GB2312" w:eastAsia="仿宋_GB2312"/>
                <w:spacing w:val="-20"/>
                <w:sz w:val="24"/>
              </w:rPr>
            </w:pPr>
            <w:r>
              <w:rPr>
                <w:rFonts w:hint="eastAsia" w:ascii="仿宋_GB2312" w:eastAsia="仿宋_GB2312"/>
                <w:spacing w:val="-20"/>
                <w:sz w:val="24"/>
              </w:rPr>
              <w:t>清洗</w:t>
            </w:r>
          </w:p>
        </w:tc>
        <w:tc>
          <w:tcPr>
            <w:tcW w:w="2261" w:type="dxa"/>
            <w:vAlign w:val="center"/>
          </w:tcPr>
          <w:p>
            <w:pPr>
              <w:rPr>
                <w:rFonts w:ascii="仿宋_GB2312" w:eastAsia="仿宋_GB2312"/>
                <w:sz w:val="24"/>
              </w:rPr>
            </w:pPr>
            <w:r>
              <w:rPr>
                <w:rFonts w:hint="eastAsia" w:ascii="仿宋_GB2312" w:eastAsia="仿宋_GB2312"/>
                <w:sz w:val="24"/>
              </w:rPr>
              <w:t>无污渍、垃圾、积水，干净。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花槽台面、标识牌、庭园灯</w:t>
            </w:r>
          </w:p>
        </w:tc>
        <w:tc>
          <w:tcPr>
            <w:tcW w:w="2693" w:type="dxa"/>
            <w:vAlign w:val="center"/>
          </w:tcPr>
          <w:p>
            <w:pPr>
              <w:rPr>
                <w:rFonts w:ascii="仿宋_GB2312" w:eastAsia="仿宋_GB2312"/>
                <w:spacing w:val="-20"/>
                <w:sz w:val="24"/>
              </w:rPr>
            </w:pPr>
            <w:r>
              <w:rPr>
                <w:rFonts w:hint="eastAsia" w:ascii="仿宋_GB2312" w:eastAsia="仿宋_GB2312"/>
                <w:spacing w:val="-20"/>
                <w:sz w:val="24"/>
              </w:rPr>
              <w:t>每两天抹拭一次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岗亭、道闸</w:t>
            </w:r>
          </w:p>
        </w:tc>
        <w:tc>
          <w:tcPr>
            <w:tcW w:w="2693" w:type="dxa"/>
            <w:vAlign w:val="center"/>
          </w:tcPr>
          <w:p>
            <w:pPr>
              <w:rPr>
                <w:rFonts w:ascii="仿宋_GB2312" w:eastAsia="仿宋_GB2312"/>
                <w:spacing w:val="-20"/>
                <w:sz w:val="24"/>
              </w:rPr>
            </w:pPr>
            <w:r>
              <w:rPr>
                <w:rFonts w:hint="eastAsia" w:ascii="仿宋_GB2312" w:eastAsia="仿宋_GB2312"/>
                <w:spacing w:val="-20"/>
                <w:sz w:val="24"/>
              </w:rPr>
              <w:t>每两天抹拭一次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沙井</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干净，无积水，不超过三个烟头。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宣传栏、平面图、告示栏等设施</w:t>
            </w:r>
          </w:p>
        </w:tc>
        <w:tc>
          <w:tcPr>
            <w:tcW w:w="2693" w:type="dxa"/>
            <w:vAlign w:val="center"/>
          </w:tcPr>
          <w:p>
            <w:pPr>
              <w:rPr>
                <w:rFonts w:ascii="仿宋_GB2312" w:eastAsia="仿宋_GB2312"/>
                <w:spacing w:val="-20"/>
                <w:sz w:val="24"/>
              </w:rPr>
            </w:pPr>
            <w:r>
              <w:rPr>
                <w:rFonts w:hint="eastAsia" w:ascii="仿宋_GB2312" w:eastAsia="仿宋_GB2312"/>
                <w:spacing w:val="-20"/>
                <w:sz w:val="24"/>
              </w:rPr>
              <w:t>抹拭一次</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绿化带边缘</w:t>
            </w:r>
          </w:p>
        </w:tc>
        <w:tc>
          <w:tcPr>
            <w:tcW w:w="2693" w:type="dxa"/>
            <w:vAlign w:val="center"/>
          </w:tcPr>
          <w:p>
            <w:pPr>
              <w:rPr>
                <w:rFonts w:ascii="仿宋_GB2312" w:eastAsia="仿宋_GB2312"/>
                <w:spacing w:val="-20"/>
                <w:sz w:val="24"/>
              </w:rPr>
            </w:pPr>
            <w:r>
              <w:rPr>
                <w:rFonts w:hint="eastAsia" w:ascii="仿宋_GB2312" w:eastAsia="仿宋_GB2312"/>
                <w:spacing w:val="-20"/>
                <w:sz w:val="24"/>
              </w:rPr>
              <w:t>巡回保洁</w:t>
            </w:r>
          </w:p>
        </w:tc>
        <w:tc>
          <w:tcPr>
            <w:tcW w:w="1134" w:type="dxa"/>
            <w:vAlign w:val="center"/>
          </w:tcPr>
          <w:p>
            <w:pPr>
              <w:jc w:val="center"/>
              <w:rPr>
                <w:rFonts w:ascii="仿宋_GB2312" w:eastAsia="仿宋_GB2312"/>
                <w:spacing w:val="-20"/>
                <w:sz w:val="24"/>
              </w:rPr>
            </w:pP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pacing w:val="-20"/>
                <w:sz w:val="24"/>
              </w:rPr>
            </w:pPr>
            <w:r>
              <w:rPr>
                <w:rFonts w:hint="eastAsia" w:ascii="仿宋_GB2312" w:eastAsia="仿宋_GB2312"/>
                <w:spacing w:val="-20"/>
                <w:sz w:val="24"/>
              </w:rPr>
              <w:t>垃圾箱</w:t>
            </w:r>
          </w:p>
        </w:tc>
        <w:tc>
          <w:tcPr>
            <w:tcW w:w="2693" w:type="dxa"/>
            <w:vAlign w:val="center"/>
          </w:tcPr>
          <w:p>
            <w:pPr>
              <w:rPr>
                <w:rFonts w:ascii="仿宋_GB2312" w:eastAsia="仿宋_GB2312"/>
                <w:spacing w:val="-20"/>
                <w:sz w:val="24"/>
              </w:rPr>
            </w:pPr>
            <w:r>
              <w:rPr>
                <w:rFonts w:hint="eastAsia" w:ascii="仿宋_GB2312" w:eastAsia="仿宋_GB2312"/>
                <w:spacing w:val="-20"/>
                <w:sz w:val="24"/>
              </w:rPr>
              <w:t>收倒垃圾两次，抹拭槽面</w:t>
            </w:r>
          </w:p>
          <w:p>
            <w:pPr>
              <w:rPr>
                <w:rFonts w:ascii="仿宋_GB2312" w:eastAsia="仿宋_GB2312"/>
                <w:spacing w:val="-20"/>
                <w:sz w:val="24"/>
              </w:rPr>
            </w:pPr>
            <w:r>
              <w:rPr>
                <w:rFonts w:hint="eastAsia" w:ascii="仿宋_GB2312" w:eastAsia="仿宋_GB2312"/>
                <w:spacing w:val="-20"/>
                <w:sz w:val="24"/>
              </w:rPr>
              <w:t>两次。</w:t>
            </w:r>
          </w:p>
        </w:tc>
        <w:tc>
          <w:tcPr>
            <w:tcW w:w="1134" w:type="dxa"/>
            <w:vAlign w:val="center"/>
          </w:tcPr>
          <w:p>
            <w:pPr>
              <w:jc w:val="center"/>
              <w:rPr>
                <w:rFonts w:ascii="仿宋_GB2312" w:eastAsia="仿宋_GB2312"/>
                <w:spacing w:val="-20"/>
                <w:sz w:val="24"/>
              </w:rPr>
            </w:pPr>
            <w:r>
              <w:rPr>
                <w:rFonts w:hint="eastAsia" w:ascii="仿宋_GB2312" w:eastAsia="仿宋_GB2312"/>
                <w:spacing w:val="-20"/>
                <w:sz w:val="24"/>
              </w:rPr>
              <w:t>清洗一次</w:t>
            </w:r>
          </w:p>
        </w:tc>
        <w:tc>
          <w:tcPr>
            <w:tcW w:w="1276" w:type="dxa"/>
            <w:vAlign w:val="center"/>
          </w:tcPr>
          <w:p>
            <w:pPr>
              <w:jc w:val="center"/>
              <w:rPr>
                <w:rFonts w:ascii="仿宋_GB2312" w:eastAsia="仿宋_GB2312"/>
                <w:spacing w:val="-20"/>
                <w:sz w:val="24"/>
              </w:rPr>
            </w:pPr>
          </w:p>
        </w:tc>
        <w:tc>
          <w:tcPr>
            <w:tcW w:w="2261" w:type="dxa"/>
            <w:vAlign w:val="center"/>
          </w:tcPr>
          <w:p>
            <w:pPr>
              <w:rPr>
                <w:rFonts w:ascii="仿宋_GB2312" w:eastAsia="仿宋_GB2312"/>
                <w:sz w:val="24"/>
              </w:rPr>
            </w:pPr>
            <w:r>
              <w:rPr>
                <w:rFonts w:hint="eastAsia" w:ascii="仿宋_GB2312" w:eastAsia="仿宋_GB2312"/>
                <w:sz w:val="24"/>
              </w:rPr>
              <w:t>垃圾不超过桶的2/3，无异味，桶面无污渍。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36" w:type="dxa"/>
            <w:vMerge w:val="restart"/>
            <w:vAlign w:val="center"/>
          </w:tcPr>
          <w:p>
            <w:pPr>
              <w:jc w:val="center"/>
              <w:rPr>
                <w:rFonts w:ascii="仿宋_GB2312" w:eastAsia="仿宋_GB2312"/>
                <w:sz w:val="24"/>
              </w:rPr>
            </w:pPr>
            <w:r>
              <w:rPr>
                <w:rFonts w:hint="eastAsia" w:ascii="仿宋_GB2312" w:eastAsia="仿宋_GB2312"/>
                <w:sz w:val="24"/>
              </w:rPr>
              <w:t>其它</w:t>
            </w:r>
          </w:p>
        </w:tc>
        <w:tc>
          <w:tcPr>
            <w:tcW w:w="1910" w:type="dxa"/>
            <w:vAlign w:val="center"/>
          </w:tcPr>
          <w:p>
            <w:pPr>
              <w:jc w:val="center"/>
              <w:rPr>
                <w:rFonts w:ascii="仿宋_GB2312" w:eastAsia="仿宋_GB2312"/>
                <w:sz w:val="24"/>
              </w:rPr>
            </w:pPr>
            <w:r>
              <w:rPr>
                <w:rFonts w:hint="eastAsia" w:ascii="仿宋_GB2312" w:eastAsia="仿宋_GB2312"/>
                <w:sz w:val="24"/>
              </w:rPr>
              <w:t>工具摆放</w:t>
            </w:r>
          </w:p>
        </w:tc>
        <w:tc>
          <w:tcPr>
            <w:tcW w:w="7364" w:type="dxa"/>
            <w:gridSpan w:val="4"/>
            <w:vAlign w:val="center"/>
          </w:tcPr>
          <w:p>
            <w:pPr>
              <w:rPr>
                <w:rFonts w:ascii="仿宋_GB2312" w:eastAsia="仿宋_GB2312"/>
                <w:sz w:val="24"/>
              </w:rPr>
            </w:pPr>
            <w:r>
              <w:rPr>
                <w:rFonts w:hint="eastAsia" w:ascii="仿宋_GB2312" w:eastAsia="仿宋_GB2312"/>
                <w:sz w:val="24"/>
              </w:rPr>
              <w:t>按指定地点摆放整齐，无私人杂物。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z w:val="24"/>
              </w:rPr>
            </w:pPr>
            <w:r>
              <w:rPr>
                <w:rFonts w:hint="eastAsia" w:ascii="仿宋_GB2312" w:eastAsia="仿宋_GB2312"/>
                <w:sz w:val="24"/>
              </w:rPr>
              <w:t>员工仪容仪表</w:t>
            </w:r>
          </w:p>
        </w:tc>
        <w:tc>
          <w:tcPr>
            <w:tcW w:w="7364" w:type="dxa"/>
            <w:gridSpan w:val="4"/>
            <w:vAlign w:val="center"/>
          </w:tcPr>
          <w:p>
            <w:pPr>
              <w:rPr>
                <w:rFonts w:ascii="仿宋_GB2312" w:eastAsia="仿宋_GB2312"/>
                <w:sz w:val="24"/>
              </w:rPr>
            </w:pPr>
            <w:r>
              <w:rPr>
                <w:rFonts w:hint="eastAsia" w:ascii="仿宋_GB2312" w:eastAsia="仿宋_GB2312"/>
                <w:sz w:val="24"/>
              </w:rPr>
              <w:t>淡妆上岗，统一工服各佩戴工牌。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36" w:type="dxa"/>
            <w:vMerge w:val="continue"/>
            <w:vAlign w:val="center"/>
          </w:tcPr>
          <w:p>
            <w:pPr>
              <w:jc w:val="center"/>
              <w:rPr>
                <w:rFonts w:ascii="仿宋_GB2312" w:eastAsia="仿宋_GB2312"/>
                <w:sz w:val="24"/>
              </w:rPr>
            </w:pPr>
          </w:p>
        </w:tc>
        <w:tc>
          <w:tcPr>
            <w:tcW w:w="1910" w:type="dxa"/>
            <w:vAlign w:val="center"/>
          </w:tcPr>
          <w:p>
            <w:pPr>
              <w:jc w:val="center"/>
              <w:rPr>
                <w:rFonts w:ascii="仿宋_GB2312" w:eastAsia="仿宋_GB2312"/>
                <w:sz w:val="24"/>
              </w:rPr>
            </w:pPr>
            <w:r>
              <w:rPr>
                <w:rFonts w:hint="eastAsia" w:ascii="仿宋_GB2312" w:eastAsia="仿宋_GB2312"/>
                <w:sz w:val="24"/>
              </w:rPr>
              <w:t>员工工作纪律</w:t>
            </w:r>
          </w:p>
        </w:tc>
        <w:tc>
          <w:tcPr>
            <w:tcW w:w="7364" w:type="dxa"/>
            <w:gridSpan w:val="4"/>
            <w:vAlign w:val="center"/>
          </w:tcPr>
          <w:p>
            <w:pPr>
              <w:rPr>
                <w:rFonts w:ascii="仿宋_GB2312" w:eastAsia="仿宋_GB2312"/>
                <w:sz w:val="24"/>
              </w:rPr>
            </w:pPr>
            <w:r>
              <w:rPr>
                <w:rFonts w:hint="eastAsia" w:ascii="仿宋_GB2312" w:eastAsia="仿宋_GB2312"/>
                <w:sz w:val="24"/>
              </w:rPr>
              <w:t>无违反规章制度现象。</w:t>
            </w:r>
          </w:p>
        </w:tc>
      </w:tr>
    </w:tbl>
    <w:p/>
    <w:p>
      <w:pPr>
        <w:adjustRightInd w:val="0"/>
        <w:snapToGrid w:val="0"/>
        <w:spacing w:line="600" w:lineRule="exact"/>
        <w:rPr>
          <w:rFonts w:ascii="仿宋_GB2312" w:eastAsia="仿宋_GB2312"/>
          <w:sz w:val="32"/>
          <w:szCs w:val="32"/>
        </w:rPr>
      </w:pPr>
      <w:r>
        <w:rPr>
          <w:rFonts w:hint="eastAsia" w:ascii="仿宋_GB2312" w:eastAsia="仿宋_GB2312"/>
          <w:sz w:val="32"/>
          <w:szCs w:val="32"/>
        </w:rPr>
        <w:t>技术要求附件3：</w:t>
      </w:r>
    </w:p>
    <w:p>
      <w:pPr>
        <w:adjustRightInd w:val="0"/>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保洁服务质量考核标准</w:t>
      </w:r>
    </w:p>
    <w:p>
      <w:pPr>
        <w:adjustRightInd w:val="0"/>
        <w:snapToGrid w:val="0"/>
        <w:spacing w:line="600" w:lineRule="exact"/>
        <w:rPr>
          <w:rFonts w:ascii="仿宋_GB2312" w:eastAsia="仿宋_GB2312"/>
          <w:sz w:val="28"/>
          <w:szCs w:val="28"/>
        </w:rPr>
      </w:pPr>
      <w:r>
        <w:rPr>
          <w:rFonts w:hint="eastAsia" w:ascii="仿宋_GB2312" w:eastAsia="仿宋_GB2312"/>
          <w:spacing w:val="-20"/>
          <w:sz w:val="28"/>
          <w:szCs w:val="28"/>
        </w:rPr>
        <w:t>服务单位：重庆市渝中区安利清洗技术服务有限公司</w:t>
      </w: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p>
    <w:tbl>
      <w:tblPr>
        <w:tblStyle w:val="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58"/>
        <w:gridCol w:w="823"/>
        <w:gridCol w:w="1658"/>
        <w:gridCol w:w="1249"/>
        <w:gridCol w:w="2237"/>
        <w:gridCol w:w="567"/>
        <w:gridCol w:w="709"/>
        <w:gridCol w:w="44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序号</w:t>
            </w:r>
          </w:p>
        </w:tc>
        <w:tc>
          <w:tcPr>
            <w:tcW w:w="1481" w:type="dxa"/>
            <w:gridSpan w:val="2"/>
            <w:shd w:val="clear" w:color="auto" w:fill="auto"/>
            <w:vAlign w:val="center"/>
          </w:tcPr>
          <w:p>
            <w:pPr>
              <w:jc w:val="center"/>
              <w:rPr>
                <w:rFonts w:ascii="仿宋_GB2312" w:eastAsia="仿宋_GB2312"/>
                <w:sz w:val="24"/>
              </w:rPr>
            </w:pPr>
            <w:r>
              <w:rPr>
                <w:rFonts w:hint="eastAsia" w:ascii="仿宋_GB2312" w:eastAsia="仿宋_GB2312"/>
                <w:sz w:val="24"/>
              </w:rPr>
              <w:t>考核内容</w:t>
            </w:r>
          </w:p>
        </w:tc>
        <w:tc>
          <w:tcPr>
            <w:tcW w:w="5144" w:type="dxa"/>
            <w:gridSpan w:val="3"/>
            <w:shd w:val="clear" w:color="auto" w:fill="auto"/>
            <w:vAlign w:val="center"/>
          </w:tcPr>
          <w:p>
            <w:pPr>
              <w:jc w:val="center"/>
              <w:rPr>
                <w:rFonts w:ascii="仿宋_GB2312" w:eastAsia="仿宋_GB2312"/>
                <w:sz w:val="24"/>
              </w:rPr>
            </w:pPr>
            <w:r>
              <w:rPr>
                <w:rFonts w:hint="eastAsia" w:ascii="仿宋_GB2312" w:eastAsia="仿宋_GB2312"/>
                <w:sz w:val="24"/>
              </w:rPr>
              <w:t>考核标准</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分值</w:t>
            </w:r>
          </w:p>
        </w:tc>
        <w:tc>
          <w:tcPr>
            <w:tcW w:w="1149" w:type="dxa"/>
            <w:gridSpan w:val="2"/>
            <w:shd w:val="clear" w:color="auto" w:fill="auto"/>
            <w:vAlign w:val="center"/>
          </w:tcPr>
          <w:p>
            <w:pPr>
              <w:jc w:val="center"/>
              <w:rPr>
                <w:rFonts w:ascii="仿宋_GB2312" w:eastAsia="仿宋_GB2312"/>
                <w:sz w:val="24"/>
              </w:rPr>
            </w:pPr>
            <w:r>
              <w:rPr>
                <w:rFonts w:hint="eastAsia" w:ascii="仿宋_GB2312" w:eastAsia="仿宋_GB2312"/>
                <w:sz w:val="24"/>
              </w:rPr>
              <w:t>扣分</w:t>
            </w:r>
          </w:p>
          <w:p>
            <w:pPr>
              <w:jc w:val="center"/>
              <w:rPr>
                <w:rFonts w:ascii="仿宋_GB2312" w:eastAsia="仿宋_GB2312"/>
                <w:sz w:val="24"/>
              </w:rPr>
            </w:pPr>
            <w:r>
              <w:rPr>
                <w:rFonts w:hint="eastAsia" w:ascii="仿宋_GB2312" w:eastAsia="仿宋_GB2312"/>
                <w:sz w:val="24"/>
              </w:rPr>
              <w:t>标准</w:t>
            </w:r>
          </w:p>
        </w:tc>
        <w:tc>
          <w:tcPr>
            <w:tcW w:w="826" w:type="dxa"/>
            <w:shd w:val="clear" w:color="auto" w:fill="auto"/>
            <w:vAlign w:val="center"/>
          </w:tcPr>
          <w:p>
            <w:pPr>
              <w:jc w:val="center"/>
              <w:rPr>
                <w:rFonts w:ascii="仿宋_GB2312" w:eastAsia="仿宋_GB2312"/>
                <w:sz w:val="24"/>
              </w:rPr>
            </w:pPr>
            <w:r>
              <w:rPr>
                <w:rFonts w:hint="eastAsia" w:ascii="仿宋_GB2312" w:eastAsia="仿宋_GB2312"/>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1481" w:type="dxa"/>
            <w:gridSpan w:val="2"/>
            <w:vMerge w:val="restart"/>
            <w:shd w:val="clear" w:color="auto" w:fill="auto"/>
            <w:vAlign w:val="center"/>
          </w:tcPr>
          <w:p>
            <w:pPr>
              <w:jc w:val="center"/>
              <w:rPr>
                <w:rFonts w:ascii="仿宋_GB2312" w:eastAsia="仿宋_GB2312"/>
                <w:sz w:val="24"/>
              </w:rPr>
            </w:pPr>
            <w:r>
              <w:rPr>
                <w:rFonts w:hint="eastAsia" w:ascii="仿宋_GB2312" w:eastAsia="仿宋_GB2312"/>
                <w:sz w:val="24"/>
              </w:rPr>
              <w:t>个人行为</w:t>
            </w:r>
          </w:p>
          <w:p>
            <w:pPr>
              <w:jc w:val="center"/>
              <w:rPr>
                <w:rFonts w:ascii="仿宋_GB2312" w:eastAsia="仿宋_GB2312"/>
                <w:sz w:val="24"/>
              </w:rPr>
            </w:pPr>
            <w:r>
              <w:rPr>
                <w:rFonts w:hint="eastAsia" w:ascii="仿宋_GB2312" w:eastAsia="仿宋_GB2312"/>
                <w:sz w:val="24"/>
              </w:rPr>
              <w:t>（共25分）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保洁人员应按公司规定统一着装、佩戴胸牌，仪容仪表整洁端庄</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为业主，访客提供一个清洁、舒适的工作环境；在业户上班前处理完保洁工作。</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rPr>
                <w:rFonts w:ascii="仿宋_GB2312" w:eastAsia="仿宋_GB2312"/>
                <w:spacing w:val="-20"/>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规范化遵守安全条例和操作程序、管理科学化。</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rPr>
                <w:rFonts w:ascii="仿宋_GB2312" w:eastAsia="仿宋_GB2312"/>
                <w:spacing w:val="-20"/>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适时、及时、准时实施保洁服务。</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rPr>
                <w:rFonts w:ascii="仿宋_GB2312" w:eastAsia="仿宋_GB2312"/>
                <w:spacing w:val="-20"/>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爱护物业各项设施及财务。</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rPr>
                <w:rFonts w:ascii="仿宋_GB2312" w:eastAsia="仿宋_GB2312"/>
                <w:spacing w:val="-20"/>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6</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节约用水用电。</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vMerge w:val="continue"/>
            <w:shd w:val="clear" w:color="auto" w:fill="auto"/>
            <w:vAlign w:val="center"/>
          </w:tcPr>
          <w:p>
            <w:pPr>
              <w:rPr>
                <w:rFonts w:ascii="仿宋_GB2312" w:eastAsia="仿宋_GB2312"/>
                <w:spacing w:val="-20"/>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7</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作业时不允许使用对建筑物材质造成损伤的材料和清洁剂，注意维护建筑物原貌。</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8</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保洁人员未按时上班或拖延时间上班；有缺勤、早退现象。</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9</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文明、有序作业，最大限度地减少对周围环境业户生活、工作的影响；作业时不接听手机、不大声喧哗、不追逐打闹。</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10</w:t>
            </w:r>
          </w:p>
        </w:tc>
        <w:tc>
          <w:tcPr>
            <w:tcW w:w="1481" w:type="dxa"/>
            <w:gridSpan w:val="2"/>
            <w:vMerge w:val="restart"/>
            <w:shd w:val="clear" w:color="auto" w:fill="auto"/>
            <w:vAlign w:val="center"/>
          </w:tcPr>
          <w:p>
            <w:pPr>
              <w:jc w:val="center"/>
              <w:rPr>
                <w:rFonts w:ascii="仿宋_GB2312" w:eastAsia="仿宋_GB2312"/>
                <w:sz w:val="24"/>
              </w:rPr>
            </w:pPr>
            <w:r>
              <w:rPr>
                <w:rFonts w:hint="eastAsia" w:ascii="仿宋_GB2312" w:eastAsia="仿宋_GB2312"/>
                <w:sz w:val="24"/>
              </w:rPr>
              <w:t>门、窗</w:t>
            </w:r>
          </w:p>
          <w:p>
            <w:pPr>
              <w:jc w:val="center"/>
              <w:rPr>
                <w:rFonts w:ascii="仿宋_GB2312" w:eastAsia="仿宋_GB2312"/>
                <w:sz w:val="24"/>
              </w:rPr>
            </w:pPr>
            <w:r>
              <w:rPr>
                <w:rFonts w:hint="eastAsia" w:ascii="仿宋_GB2312" w:eastAsia="仿宋_GB2312"/>
                <w:sz w:val="24"/>
              </w:rPr>
              <w:t>（共10分）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窗台、门窗、窗框、窗套及其上下部的缝隙处、玻璃与门窗四角的结合处、2、旋转门中轴处等部位、应无尘、印记、污垢、污渍等。</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11</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门框底部无积尘。</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12</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金属门、门框、门套、窗框、窗套、护手、拉手等应无氧化斑点、色泽光泽，并保持其金属质感。</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发现一次扣0.5分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13</w:t>
            </w:r>
          </w:p>
        </w:tc>
        <w:tc>
          <w:tcPr>
            <w:tcW w:w="1481" w:type="dxa"/>
            <w:gridSpan w:val="2"/>
            <w:vMerge w:val="restart"/>
            <w:shd w:val="clear" w:color="auto" w:fill="auto"/>
            <w:vAlign w:val="center"/>
          </w:tcPr>
          <w:p>
            <w:pPr>
              <w:jc w:val="center"/>
              <w:rPr>
                <w:rFonts w:ascii="仿宋_GB2312" w:eastAsia="仿宋_GB2312"/>
                <w:sz w:val="24"/>
              </w:rPr>
            </w:pPr>
            <w:r>
              <w:rPr>
                <w:rFonts w:hint="eastAsia" w:ascii="仿宋_GB2312" w:eastAsia="仿宋_GB2312"/>
                <w:sz w:val="24"/>
              </w:rPr>
              <w:t>电梯</w:t>
            </w:r>
          </w:p>
          <w:p>
            <w:pPr>
              <w:jc w:val="center"/>
              <w:rPr>
                <w:rFonts w:ascii="仿宋_GB2312" w:eastAsia="仿宋_GB2312"/>
                <w:sz w:val="24"/>
              </w:rPr>
            </w:pPr>
            <w:r>
              <w:rPr>
                <w:rFonts w:hint="eastAsia" w:ascii="仿宋_GB2312" w:eastAsia="仿宋_GB2312"/>
                <w:sz w:val="24"/>
              </w:rPr>
              <w:t>（共15分）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轿厢内保持无污渍、无张贴物、无手印</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14</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墙面保持无污迹、无积尘、无乱张贴物</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地面保持无脚印、无污渍、无水泥迹、无堆放杂物</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16</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垃圾桶体光洁无污渍、无痰迹。烟灰缸盖上无烟头、杂物。桶内垃圾不得超过桶口</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17</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电梯间干净、无灰尘、污迹、光亮</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18</w:t>
            </w:r>
          </w:p>
        </w:tc>
        <w:tc>
          <w:tcPr>
            <w:tcW w:w="1481" w:type="dxa"/>
            <w:gridSpan w:val="2"/>
            <w:vMerge w:val="restart"/>
            <w:shd w:val="clear" w:color="auto" w:fill="auto"/>
            <w:vAlign w:val="center"/>
          </w:tcPr>
          <w:p>
            <w:pPr>
              <w:jc w:val="center"/>
              <w:rPr>
                <w:rFonts w:ascii="仿宋_GB2312" w:eastAsia="仿宋_GB2312"/>
                <w:sz w:val="24"/>
              </w:rPr>
            </w:pPr>
            <w:r>
              <w:rPr>
                <w:rFonts w:hint="eastAsia" w:ascii="仿宋_GB2312" w:eastAsia="仿宋_GB2312"/>
                <w:sz w:val="24"/>
              </w:rPr>
              <w:t>大厅、走道</w:t>
            </w:r>
          </w:p>
          <w:p>
            <w:pPr>
              <w:jc w:val="center"/>
              <w:rPr>
                <w:rFonts w:ascii="仿宋_GB2312" w:eastAsia="仿宋_GB2312"/>
                <w:sz w:val="24"/>
              </w:rPr>
            </w:pPr>
            <w:r>
              <w:rPr>
                <w:rFonts w:hint="eastAsia" w:ascii="仿宋_GB2312" w:eastAsia="仿宋_GB2312"/>
                <w:sz w:val="24"/>
              </w:rPr>
              <w:t>（共12分）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地面整洁无积尘、无水渍赃物、干爽</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发现一次扣0.5分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19</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玻璃保持光亮、无污迹、无积尘、无乱张贴物、无损坏</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20</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前台光亮整洁、干净无灰尘、无污迹</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21</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接待座椅及茶几光亮整洁、干净无灰尘、无污迹</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22</w:t>
            </w:r>
          </w:p>
        </w:tc>
        <w:tc>
          <w:tcPr>
            <w:tcW w:w="1481" w:type="dxa"/>
            <w:gridSpan w:val="2"/>
            <w:vMerge w:val="restart"/>
            <w:shd w:val="clear" w:color="auto" w:fill="auto"/>
            <w:vAlign w:val="center"/>
          </w:tcPr>
          <w:p>
            <w:pPr>
              <w:jc w:val="center"/>
              <w:rPr>
                <w:rFonts w:ascii="仿宋_GB2312" w:eastAsia="仿宋_GB2312"/>
                <w:sz w:val="24"/>
              </w:rPr>
            </w:pPr>
            <w:r>
              <w:rPr>
                <w:rFonts w:hint="eastAsia" w:ascii="仿宋_GB2312" w:eastAsia="仿宋_GB2312"/>
                <w:sz w:val="24"/>
              </w:rPr>
              <w:t>卫生间</w:t>
            </w:r>
          </w:p>
          <w:p>
            <w:pPr>
              <w:jc w:val="center"/>
              <w:rPr>
                <w:rFonts w:ascii="仿宋_GB2312" w:eastAsia="仿宋_GB2312"/>
                <w:sz w:val="24"/>
              </w:rPr>
            </w:pPr>
            <w:r>
              <w:rPr>
                <w:rFonts w:hint="eastAsia" w:ascii="仿宋_GB2312" w:eastAsia="仿宋_GB2312"/>
                <w:sz w:val="24"/>
              </w:rPr>
              <w:t>（共9分）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无异味、地面干爽无污渍、杂物</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23</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换气扇面无积尘、天花无蜘蛛网、便池内干净无赃物、小便器内放卫生球</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24</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洗手池及台面干净、镜面光亮；洗手液充足、垃圾袋及时更换、及时补充卫生用纸</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发现一次扣0.5分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25</w:t>
            </w:r>
          </w:p>
        </w:tc>
        <w:tc>
          <w:tcPr>
            <w:tcW w:w="1481" w:type="dxa"/>
            <w:gridSpan w:val="2"/>
            <w:vMerge w:val="restart"/>
            <w:shd w:val="clear" w:color="auto" w:fill="auto"/>
            <w:vAlign w:val="center"/>
          </w:tcPr>
          <w:p>
            <w:pPr>
              <w:jc w:val="center"/>
              <w:rPr>
                <w:rFonts w:ascii="仿宋_GB2312" w:eastAsia="仿宋_GB2312"/>
                <w:spacing w:val="-20"/>
                <w:sz w:val="24"/>
              </w:rPr>
            </w:pPr>
            <w:r>
              <w:rPr>
                <w:rFonts w:hint="eastAsia" w:ascii="仿宋_GB2312" w:eastAsia="仿宋_GB2312"/>
                <w:spacing w:val="-20"/>
                <w:sz w:val="24"/>
              </w:rPr>
              <w:t>广场（含道路及停车位）</w:t>
            </w:r>
          </w:p>
          <w:p>
            <w:pPr>
              <w:jc w:val="center"/>
              <w:rPr>
                <w:rFonts w:ascii="仿宋_GB2312" w:eastAsia="仿宋_GB2312"/>
                <w:sz w:val="24"/>
              </w:rPr>
            </w:pPr>
            <w:r>
              <w:rPr>
                <w:rFonts w:hint="eastAsia" w:ascii="仿宋_GB2312" w:eastAsia="仿宋_GB2312"/>
                <w:sz w:val="24"/>
              </w:rPr>
              <w:t>（共12分）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路面、地面干净无泥沙、烟头、树叶、果皮</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26</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绿化区可视面无烟头、树叶、果皮</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27</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公共设施干净无污渍、无乱张贴物</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149" w:type="dxa"/>
            <w:gridSpan w:val="2"/>
            <w:vMerge w:val="restart"/>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发现一次扣0.5分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28</w:t>
            </w:r>
          </w:p>
        </w:tc>
        <w:tc>
          <w:tcPr>
            <w:tcW w:w="1481" w:type="dxa"/>
            <w:gridSpan w:val="2"/>
            <w:vMerge w:val="continue"/>
            <w:shd w:val="clear" w:color="auto" w:fill="auto"/>
            <w:vAlign w:val="center"/>
          </w:tcPr>
          <w:p>
            <w:pPr>
              <w:jc w:val="center"/>
              <w:rPr>
                <w:rFonts w:ascii="仿宋_GB2312" w:eastAsia="仿宋_GB2312"/>
                <w:sz w:val="24"/>
              </w:rPr>
            </w:pP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停车位上无垃圾、杂物</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149" w:type="dxa"/>
            <w:gridSpan w:val="2"/>
            <w:vMerge w:val="continue"/>
            <w:shd w:val="clear" w:color="auto" w:fill="auto"/>
            <w:vAlign w:val="center"/>
          </w:tcPr>
          <w:p>
            <w:pPr>
              <w:jc w:val="center"/>
              <w:rPr>
                <w:rFonts w:ascii="仿宋_GB2312" w:eastAsia="仿宋_GB2312"/>
                <w:sz w:val="24"/>
              </w:rPr>
            </w:pP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29</w:t>
            </w:r>
          </w:p>
        </w:tc>
        <w:tc>
          <w:tcPr>
            <w:tcW w:w="1481" w:type="dxa"/>
            <w:gridSpan w:val="2"/>
            <w:shd w:val="clear" w:color="auto" w:fill="auto"/>
            <w:vAlign w:val="center"/>
          </w:tcPr>
          <w:p>
            <w:pPr>
              <w:jc w:val="center"/>
              <w:rPr>
                <w:rFonts w:ascii="仿宋_GB2312" w:eastAsia="仿宋_GB2312"/>
                <w:sz w:val="24"/>
              </w:rPr>
            </w:pPr>
            <w:r>
              <w:rPr>
                <w:rFonts w:hint="eastAsia" w:ascii="仿宋_GB2312" w:eastAsia="仿宋_GB2312"/>
                <w:sz w:val="24"/>
              </w:rPr>
              <w:t>地下车库</w:t>
            </w:r>
          </w:p>
          <w:p>
            <w:pPr>
              <w:jc w:val="center"/>
              <w:rPr>
                <w:rFonts w:ascii="仿宋_GB2312" w:eastAsia="仿宋_GB2312"/>
                <w:sz w:val="24"/>
              </w:rPr>
            </w:pPr>
            <w:r>
              <w:rPr>
                <w:rFonts w:hint="eastAsia" w:ascii="仿宋_GB2312" w:eastAsia="仿宋_GB2312"/>
                <w:sz w:val="24"/>
              </w:rPr>
              <w:t>（共5分）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地面干净无灰尘、积水、油滞、各配置设施完好无灰尘</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30</w:t>
            </w:r>
          </w:p>
        </w:tc>
        <w:tc>
          <w:tcPr>
            <w:tcW w:w="1481" w:type="dxa"/>
            <w:gridSpan w:val="2"/>
            <w:shd w:val="clear" w:color="auto" w:fill="auto"/>
            <w:vAlign w:val="center"/>
          </w:tcPr>
          <w:p>
            <w:pPr>
              <w:jc w:val="center"/>
              <w:rPr>
                <w:rFonts w:ascii="仿宋_GB2312" w:eastAsia="仿宋_GB2312"/>
                <w:sz w:val="24"/>
              </w:rPr>
            </w:pPr>
            <w:r>
              <w:rPr>
                <w:rFonts w:hint="eastAsia" w:ascii="仿宋_GB2312" w:eastAsia="仿宋_GB2312"/>
                <w:sz w:val="24"/>
              </w:rPr>
              <w:t>领导办公室</w:t>
            </w:r>
          </w:p>
          <w:p>
            <w:pPr>
              <w:jc w:val="center"/>
              <w:rPr>
                <w:rFonts w:ascii="仿宋_GB2312" w:eastAsia="仿宋_GB2312"/>
                <w:sz w:val="24"/>
              </w:rPr>
            </w:pPr>
            <w:r>
              <w:rPr>
                <w:rFonts w:hint="eastAsia" w:ascii="仿宋_GB2312" w:eastAsia="仿宋_GB2312"/>
                <w:sz w:val="24"/>
              </w:rPr>
              <w:t>（共4分）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在领导上班前处理完室内全部保洁工作，保证领导上班前不受打扰。</w:t>
            </w:r>
          </w:p>
          <w:p>
            <w:pPr>
              <w:rPr>
                <w:rFonts w:ascii="仿宋_GB2312" w:eastAsia="仿宋_GB2312"/>
                <w:spacing w:val="-10"/>
                <w:sz w:val="24"/>
              </w:rPr>
            </w:pPr>
            <w:r>
              <w:rPr>
                <w:rFonts w:hint="eastAsia" w:ascii="仿宋_GB2312" w:eastAsia="仿宋_GB2312"/>
                <w:spacing w:val="-10"/>
                <w:sz w:val="24"/>
              </w:rPr>
              <w:t>地面拖拭干净无积尘和杂物、办公座椅、沙发等办公家具干净无灰尘；茶具及其他用品和装饰品干净、光亮无灰尘</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31</w:t>
            </w:r>
          </w:p>
        </w:tc>
        <w:tc>
          <w:tcPr>
            <w:tcW w:w="1481" w:type="dxa"/>
            <w:gridSpan w:val="2"/>
            <w:shd w:val="clear" w:color="auto" w:fill="auto"/>
            <w:vAlign w:val="center"/>
          </w:tcPr>
          <w:p>
            <w:pPr>
              <w:jc w:val="center"/>
              <w:rPr>
                <w:rFonts w:ascii="仿宋_GB2312" w:eastAsia="仿宋_GB2312"/>
                <w:sz w:val="24"/>
              </w:rPr>
            </w:pPr>
            <w:r>
              <w:rPr>
                <w:rFonts w:hint="eastAsia" w:ascii="仿宋_GB2312" w:eastAsia="仿宋_GB2312"/>
                <w:sz w:val="24"/>
              </w:rPr>
              <w:t>会议室</w:t>
            </w:r>
          </w:p>
          <w:p>
            <w:pPr>
              <w:jc w:val="center"/>
              <w:rPr>
                <w:rFonts w:ascii="仿宋_GB2312" w:eastAsia="仿宋_GB2312"/>
                <w:sz w:val="24"/>
              </w:rPr>
            </w:pPr>
            <w:r>
              <w:rPr>
                <w:rFonts w:hint="eastAsia" w:ascii="仿宋_GB2312" w:eastAsia="仿宋_GB2312"/>
                <w:sz w:val="24"/>
              </w:rPr>
              <w:t>（共4分）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会议室桌椅、玻璃、地面及其他各部位干净、整洁无灰尘，每日保洁不低于2次</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发现一次扣2分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56" w:type="dxa"/>
            <w:shd w:val="clear" w:color="auto" w:fill="auto"/>
            <w:vAlign w:val="center"/>
          </w:tcPr>
          <w:p>
            <w:pPr>
              <w:jc w:val="center"/>
              <w:rPr>
                <w:rFonts w:ascii="仿宋_GB2312" w:eastAsia="仿宋_GB2312"/>
                <w:sz w:val="24"/>
              </w:rPr>
            </w:pPr>
            <w:r>
              <w:rPr>
                <w:rFonts w:hint="eastAsia" w:ascii="仿宋_GB2312" w:eastAsia="仿宋_GB2312"/>
                <w:sz w:val="24"/>
              </w:rPr>
              <w:t>32</w:t>
            </w:r>
          </w:p>
        </w:tc>
        <w:tc>
          <w:tcPr>
            <w:tcW w:w="1481" w:type="dxa"/>
            <w:gridSpan w:val="2"/>
            <w:shd w:val="clear" w:color="auto" w:fill="auto"/>
            <w:vAlign w:val="center"/>
          </w:tcPr>
          <w:p>
            <w:pPr>
              <w:jc w:val="center"/>
              <w:rPr>
                <w:rFonts w:ascii="仿宋_GB2312" w:eastAsia="仿宋_GB2312"/>
                <w:sz w:val="24"/>
              </w:rPr>
            </w:pPr>
            <w:r>
              <w:rPr>
                <w:rFonts w:hint="eastAsia" w:ascii="仿宋_GB2312" w:eastAsia="仿宋_GB2312"/>
                <w:sz w:val="24"/>
              </w:rPr>
              <w:t>茶水间</w:t>
            </w:r>
          </w:p>
          <w:p>
            <w:pPr>
              <w:jc w:val="center"/>
              <w:rPr>
                <w:rFonts w:ascii="仿宋_GB2312" w:eastAsia="仿宋_GB2312"/>
                <w:sz w:val="24"/>
              </w:rPr>
            </w:pPr>
            <w:r>
              <w:rPr>
                <w:rFonts w:hint="eastAsia" w:ascii="仿宋_GB2312" w:eastAsia="仿宋_GB2312"/>
                <w:sz w:val="24"/>
              </w:rPr>
              <w:t>（共4分）</w:t>
            </w:r>
          </w:p>
        </w:tc>
        <w:tc>
          <w:tcPr>
            <w:tcW w:w="5144" w:type="dxa"/>
            <w:gridSpan w:val="3"/>
            <w:shd w:val="clear" w:color="auto" w:fill="auto"/>
            <w:vAlign w:val="center"/>
          </w:tcPr>
          <w:p>
            <w:pPr>
              <w:rPr>
                <w:rFonts w:ascii="仿宋_GB2312" w:eastAsia="仿宋_GB2312"/>
                <w:spacing w:val="-10"/>
                <w:sz w:val="24"/>
              </w:rPr>
            </w:pPr>
            <w:r>
              <w:rPr>
                <w:rFonts w:hint="eastAsia" w:ascii="仿宋_GB2312" w:eastAsia="仿宋_GB2312"/>
                <w:spacing w:val="-10"/>
                <w:sz w:val="24"/>
              </w:rPr>
              <w:t>每日定时保洁和巡视保洁、确保用具、桌椅、地面干净整洁、无灰尘、积水和茶叶渣滞留</w:t>
            </w:r>
          </w:p>
        </w:tc>
        <w:tc>
          <w:tcPr>
            <w:tcW w:w="567"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149" w:type="dxa"/>
            <w:gridSpan w:val="2"/>
            <w:shd w:val="clear" w:color="auto" w:fill="auto"/>
            <w:vAlign w:val="center"/>
          </w:tcPr>
          <w:p>
            <w:pPr>
              <w:rPr>
                <w:rFonts w:ascii="仿宋_GB2312" w:eastAsia="仿宋_GB2312"/>
                <w:spacing w:val="-20"/>
                <w:sz w:val="24"/>
              </w:rPr>
            </w:pPr>
            <w:r>
              <w:rPr>
                <w:rFonts w:hint="eastAsia" w:ascii="仿宋_GB2312" w:eastAsia="仿宋_GB2312"/>
                <w:spacing w:val="-20"/>
                <w:sz w:val="24"/>
              </w:rPr>
              <w:t>发现一次扣1分</w:t>
            </w:r>
          </w:p>
        </w:tc>
        <w:tc>
          <w:tcPr>
            <w:tcW w:w="826"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14" w:type="dxa"/>
            <w:gridSpan w:val="2"/>
            <w:shd w:val="clear" w:color="auto" w:fill="auto"/>
            <w:vAlign w:val="center"/>
          </w:tcPr>
          <w:p>
            <w:pPr>
              <w:jc w:val="center"/>
              <w:rPr>
                <w:rFonts w:ascii="仿宋_GB2312" w:eastAsia="仿宋_GB2312"/>
                <w:sz w:val="24"/>
              </w:rPr>
            </w:pPr>
            <w:r>
              <w:rPr>
                <w:rFonts w:hint="eastAsia" w:ascii="仿宋_GB2312" w:eastAsia="仿宋_GB2312"/>
                <w:sz w:val="24"/>
              </w:rPr>
              <w:t>考核方</w:t>
            </w:r>
          </w:p>
        </w:tc>
        <w:tc>
          <w:tcPr>
            <w:tcW w:w="2481" w:type="dxa"/>
            <w:gridSpan w:val="2"/>
            <w:vMerge w:val="restart"/>
            <w:shd w:val="clear" w:color="auto" w:fill="auto"/>
            <w:vAlign w:val="center"/>
          </w:tcPr>
          <w:p>
            <w:pPr>
              <w:rPr>
                <w:rFonts w:ascii="仿宋_GB2312" w:eastAsia="仿宋_GB2312"/>
                <w:sz w:val="24"/>
              </w:rPr>
            </w:pPr>
          </w:p>
        </w:tc>
        <w:tc>
          <w:tcPr>
            <w:tcW w:w="1249" w:type="dxa"/>
            <w:shd w:val="clear" w:color="auto" w:fill="auto"/>
            <w:vAlign w:val="center"/>
          </w:tcPr>
          <w:p>
            <w:pPr>
              <w:jc w:val="center"/>
              <w:rPr>
                <w:rFonts w:ascii="仿宋_GB2312" w:eastAsia="仿宋_GB2312"/>
                <w:sz w:val="24"/>
              </w:rPr>
            </w:pPr>
            <w:r>
              <w:rPr>
                <w:rFonts w:hint="eastAsia" w:ascii="仿宋_GB2312" w:eastAsia="仿宋_GB2312"/>
                <w:sz w:val="24"/>
              </w:rPr>
              <w:t>被考核方</w:t>
            </w:r>
          </w:p>
        </w:tc>
        <w:tc>
          <w:tcPr>
            <w:tcW w:w="2237" w:type="dxa"/>
            <w:vMerge w:val="restart"/>
            <w:shd w:val="clear" w:color="auto" w:fill="auto"/>
            <w:vAlign w:val="center"/>
          </w:tcPr>
          <w:p>
            <w:pPr>
              <w:rPr>
                <w:rFonts w:ascii="仿宋_GB2312" w:eastAsia="仿宋_GB2312"/>
                <w:sz w:val="24"/>
              </w:rPr>
            </w:pPr>
          </w:p>
        </w:tc>
        <w:tc>
          <w:tcPr>
            <w:tcW w:w="1276" w:type="dxa"/>
            <w:gridSpan w:val="2"/>
            <w:shd w:val="clear" w:color="auto" w:fill="auto"/>
            <w:vAlign w:val="center"/>
          </w:tcPr>
          <w:p>
            <w:pPr>
              <w:jc w:val="center"/>
              <w:rPr>
                <w:rFonts w:ascii="仿宋_GB2312" w:eastAsia="仿宋_GB2312"/>
                <w:sz w:val="24"/>
              </w:rPr>
            </w:pPr>
            <w:r>
              <w:rPr>
                <w:rFonts w:hint="eastAsia" w:ascii="仿宋_GB2312" w:eastAsia="仿宋_GB2312"/>
                <w:sz w:val="24"/>
              </w:rPr>
              <w:t>最终扣分</w:t>
            </w:r>
          </w:p>
        </w:tc>
        <w:tc>
          <w:tcPr>
            <w:tcW w:w="1266" w:type="dxa"/>
            <w:gridSpan w:val="2"/>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14" w:type="dxa"/>
            <w:gridSpan w:val="2"/>
            <w:shd w:val="clear" w:color="auto" w:fill="auto"/>
            <w:vAlign w:val="center"/>
          </w:tcPr>
          <w:p>
            <w:pPr>
              <w:jc w:val="center"/>
              <w:rPr>
                <w:rFonts w:ascii="仿宋_GB2312" w:eastAsia="仿宋_GB2312"/>
                <w:sz w:val="24"/>
              </w:rPr>
            </w:pPr>
            <w:r>
              <w:rPr>
                <w:rFonts w:hint="eastAsia" w:ascii="仿宋_GB2312" w:eastAsia="仿宋_GB2312"/>
                <w:sz w:val="24"/>
              </w:rPr>
              <w:t>签字</w:t>
            </w:r>
          </w:p>
        </w:tc>
        <w:tc>
          <w:tcPr>
            <w:tcW w:w="2481" w:type="dxa"/>
            <w:gridSpan w:val="2"/>
            <w:vMerge w:val="continue"/>
            <w:shd w:val="clear" w:color="auto" w:fill="auto"/>
            <w:vAlign w:val="center"/>
          </w:tcPr>
          <w:p>
            <w:pPr>
              <w:jc w:val="center"/>
              <w:rPr>
                <w:rFonts w:ascii="仿宋_GB2312" w:eastAsia="仿宋_GB2312"/>
                <w:sz w:val="24"/>
              </w:rPr>
            </w:pPr>
          </w:p>
        </w:tc>
        <w:tc>
          <w:tcPr>
            <w:tcW w:w="1249" w:type="dxa"/>
            <w:shd w:val="clear" w:color="auto" w:fill="auto"/>
            <w:vAlign w:val="center"/>
          </w:tcPr>
          <w:p>
            <w:pPr>
              <w:jc w:val="center"/>
              <w:rPr>
                <w:rFonts w:ascii="仿宋_GB2312" w:eastAsia="仿宋_GB2312"/>
                <w:sz w:val="24"/>
              </w:rPr>
            </w:pPr>
            <w:r>
              <w:rPr>
                <w:rFonts w:hint="eastAsia" w:ascii="仿宋_GB2312" w:eastAsia="仿宋_GB2312"/>
                <w:sz w:val="24"/>
              </w:rPr>
              <w:t>签字</w:t>
            </w:r>
          </w:p>
        </w:tc>
        <w:tc>
          <w:tcPr>
            <w:tcW w:w="2237" w:type="dxa"/>
            <w:vMerge w:val="continue"/>
            <w:shd w:val="clear" w:color="auto" w:fill="auto"/>
            <w:vAlign w:val="center"/>
          </w:tcPr>
          <w:p>
            <w:pPr>
              <w:jc w:val="center"/>
              <w:rPr>
                <w:rFonts w:ascii="仿宋_GB2312" w:eastAsia="仿宋_GB2312"/>
                <w:sz w:val="24"/>
              </w:rPr>
            </w:pPr>
          </w:p>
        </w:tc>
        <w:tc>
          <w:tcPr>
            <w:tcW w:w="1276" w:type="dxa"/>
            <w:gridSpan w:val="2"/>
            <w:shd w:val="clear" w:color="auto" w:fill="auto"/>
            <w:vAlign w:val="center"/>
          </w:tcPr>
          <w:p>
            <w:pPr>
              <w:jc w:val="center"/>
              <w:rPr>
                <w:rFonts w:ascii="仿宋_GB2312" w:eastAsia="仿宋_GB2312"/>
                <w:sz w:val="24"/>
              </w:rPr>
            </w:pPr>
            <w:r>
              <w:rPr>
                <w:rFonts w:hint="eastAsia" w:ascii="仿宋_GB2312" w:eastAsia="仿宋_GB2312"/>
                <w:sz w:val="24"/>
              </w:rPr>
              <w:t>最终得分</w:t>
            </w:r>
          </w:p>
        </w:tc>
        <w:tc>
          <w:tcPr>
            <w:tcW w:w="1266" w:type="dxa"/>
            <w:gridSpan w:val="2"/>
            <w:shd w:val="clear" w:color="auto" w:fill="auto"/>
            <w:vAlign w:val="center"/>
          </w:tcPr>
          <w:p>
            <w:pPr>
              <w:jc w:val="center"/>
            </w:pPr>
          </w:p>
        </w:tc>
      </w:tr>
    </w:tbl>
    <w:p>
      <w:pPr>
        <w:adjustRightInd w:val="0"/>
        <w:snapToGrid w:val="0"/>
        <w:spacing w:line="600" w:lineRule="exact"/>
        <w:rPr>
          <w:rFonts w:ascii="仿宋_GB2312" w:eastAsia="仿宋_GB2312"/>
          <w:sz w:val="32"/>
          <w:szCs w:val="32"/>
        </w:rPr>
      </w:pPr>
      <w:r>
        <w:rPr>
          <w:rFonts w:ascii="方正小标宋_GBK" w:eastAsia="方正小标宋_GBK"/>
          <w:sz w:val="28"/>
          <w:szCs w:val="28"/>
        </w:rPr>
        <w:br w:type="page"/>
      </w:r>
      <w:r>
        <w:rPr>
          <w:rFonts w:hint="eastAsia" w:ascii="仿宋_GB2312" w:eastAsia="仿宋_GB2312"/>
          <w:sz w:val="32"/>
          <w:szCs w:val="32"/>
        </w:rPr>
        <w:t>技术要求附件4：</w:t>
      </w:r>
    </w:p>
    <w:p>
      <w:pPr>
        <w:jc w:val="center"/>
        <w:rPr>
          <w:rFonts w:ascii="方正小标宋_GBK" w:eastAsia="方正小标宋_GBK"/>
          <w:sz w:val="44"/>
          <w:szCs w:val="44"/>
        </w:rPr>
      </w:pPr>
      <w:r>
        <w:rPr>
          <w:rFonts w:hint="eastAsia" w:ascii="方正小标宋_GBK" w:eastAsia="方正小标宋_GBK"/>
          <w:sz w:val="44"/>
          <w:szCs w:val="44"/>
        </w:rPr>
        <w:t>保洁服务承诺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一、优质服务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（一）以专业、优质的清洁服务，为中科院重庆研究院营造一流的清洁卫生环境，并不断提升清洁服务水平及质量。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（二）在清洁操作中，保证使用充足、优质符合ISO9001及ISO14001的工具及器械，决不偷工减料、以次充好。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（三）选派富有管理经验及能力的现场管理人员以及素质良好、技术熟练的清洁工人。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二、员工要求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（一）所有派驻进甲方现场的楼层保洁员工年龄不超过50岁，外围保洁员工年龄不超过55岁，且形象较好。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（二）所有派驻进甲方现场的员工必须对其进行甲方相关规章制度及行业操作规范、作业安全和礼仪的相关培训。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（三）所有派驻进甲方现场的员工均须有丰富的日常清洁保洁工作经验。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（四）所有派驻进甲方现场的员工均须按我方公司标准或甲方的要求统一着装。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三、安全保证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（一）加强现场管理及员工思想教育，规范操作，杜绝损坏、偷盗财物及安全事故的发生。如发现清洁员工偷盗财物，乙方将承担相应的赔偿责任。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（二）乙方员工发现火警或盗窃行为时，应及时通报甲方相关部门，并配合行动。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四、超出期望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（一）我方将积极听取甲方对清洁工作中的意见和建议，认真配合并完成其它特殊清洁事项。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（二）如遇风、水浸、火灾等意外情况，有义务在甲方的统一指挥下参加抢险。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（三）如甲方有特殊需要，我司将按甲方要求组织突击小组搞好特殊清洁服务。参观检查前，乙方将免费增派清洁员工，及时完成显要部位及卫生死角的清洁。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（四）如遇暴雨、风、暴雪和暴风沙袭击，我方主管将酌情调配人员组成应急小组，全面检查合同服务范围内的区域，特别是各出入交通要道等是否畅通无阻。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五、合作优势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就环境方面双方可定期交流和讨论工作经验及服务品质提升办法，参观我方其他类似合作项目。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六、品质保证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司重视、专业服务；管理集中、资源集中；团队氛围好，区域资源共享，反应快。公司严格按照ISO900I及ISOl400l管理体系运行。公司项目管理部、品质管理部双重监督管理。人力、物力资源丰富，总部资源共享和合作良好的供应商并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七、增值服务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（一）免费高空作业检查幕墙玻璃漏水、渗水；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（二）免费进行综合科研楼大厅、专家公寓楼石材晶面清洗、养护2次/年；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（三）免费对综合科研楼地下车库地面进行冲洗1次/季度；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（四）增加两台全自动清洗设备(三合一)，另加一台为高压清洗机及其它辅助设备，降低人力成本，优化保洁方案；</w:t>
      </w:r>
    </w:p>
    <w:p>
      <w:pPr>
        <w:spacing w:line="600" w:lineRule="exact"/>
        <w:ind w:firstLine="640" w:firstLineChars="200"/>
        <w:rPr>
          <w:rFonts w:ascii="仿宋" w:hAnsi="仿宋" w:eastAsia="仿宋" w:cs="仿宋"/>
          <w:sz w:val="32"/>
          <w:szCs w:val="32"/>
        </w:rPr>
      </w:pPr>
      <w:r>
        <w:rPr>
          <w:rFonts w:hint="eastAsia" w:ascii="仿宋_GB2312" w:eastAsia="仿宋_GB2312"/>
          <w:sz w:val="32"/>
          <w:szCs w:val="32"/>
        </w:rPr>
        <w:t>（五）绿化维护、四害消杀、外墙清洗等综合服务可统一全面优惠合作，减少合作部门、交叉工作的重复性和协作性。降低双方的管理成本。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46B94"/>
    <w:multiLevelType w:val="singleLevel"/>
    <w:tmpl w:val="CBB46B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4E"/>
    <w:rsid w:val="00032893"/>
    <w:rsid w:val="000E1D0A"/>
    <w:rsid w:val="001179D7"/>
    <w:rsid w:val="0014253F"/>
    <w:rsid w:val="00153496"/>
    <w:rsid w:val="001A2411"/>
    <w:rsid w:val="001B11B4"/>
    <w:rsid w:val="002F2CAC"/>
    <w:rsid w:val="003E2872"/>
    <w:rsid w:val="0044139E"/>
    <w:rsid w:val="00665B20"/>
    <w:rsid w:val="0082534B"/>
    <w:rsid w:val="00D73633"/>
    <w:rsid w:val="00EF6D4E"/>
    <w:rsid w:val="00F07033"/>
    <w:rsid w:val="07583DE3"/>
    <w:rsid w:val="08EF2630"/>
    <w:rsid w:val="0953594D"/>
    <w:rsid w:val="104F3973"/>
    <w:rsid w:val="17677D79"/>
    <w:rsid w:val="17724FCB"/>
    <w:rsid w:val="19C073FB"/>
    <w:rsid w:val="26826BCA"/>
    <w:rsid w:val="34986A9A"/>
    <w:rsid w:val="3D1A431C"/>
    <w:rsid w:val="3D462CE3"/>
    <w:rsid w:val="40B6585F"/>
    <w:rsid w:val="434552D8"/>
    <w:rsid w:val="46F50359"/>
    <w:rsid w:val="4F056C7A"/>
    <w:rsid w:val="50C75F6A"/>
    <w:rsid w:val="51DC3EC7"/>
    <w:rsid w:val="5A204252"/>
    <w:rsid w:val="5A9F5DD5"/>
    <w:rsid w:val="602D3472"/>
    <w:rsid w:val="6E01304A"/>
    <w:rsid w:val="71C00442"/>
    <w:rsid w:val="7499513D"/>
    <w:rsid w:val="78D4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r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NormalCharacter"/>
    <w:semiHidden/>
    <w:qFormat/>
    <w:uiPriority w:val="0"/>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4">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rPr>
      <w:rFonts w:asciiTheme="minorHAnsi" w:hAnsiTheme="minorHAnsi" w:eastAsiaTheme="minorEastAsia" w:cstheme="minorBidi"/>
      <w:b/>
      <w:bCs/>
      <w:kern w:val="2"/>
      <w:sz w:val="21"/>
      <w:szCs w:val="24"/>
    </w:rPr>
  </w:style>
  <w:style w:type="paragraph" w:styleId="1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40</Pages>
  <Words>2816</Words>
  <Characters>16052</Characters>
  <Lines>133</Lines>
  <Paragraphs>37</Paragraphs>
  <TotalTime>5</TotalTime>
  <ScaleCrop>false</ScaleCrop>
  <LinksUpToDate>false</LinksUpToDate>
  <CharactersWithSpaces>18831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2022-02-22T08:24:00Z</dcterms:created>
  <dc:creator>德勤</dc:creator>
  <cp:lastModifiedBy>吴娟</cp:lastModifiedBy>
  <cp:lastPrinted>2022-03-07T06:22:00Z</cp:lastPrinted>
  <dcterms:modified xsi:type="dcterms:W3CDTF">2022-03-09T09:17:53Z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8117AB9ADB7A4208838A84AAFF3C1CB2</vt:lpwstr>
  </property>
</Properties>
</file>